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354" w:rsidRPr="00236B91" w:rsidRDefault="00C26D7A" w:rsidP="009A57D3">
      <w:pPr>
        <w:pBdr>
          <w:bottom w:val="single" w:sz="4" w:space="1" w:color="auto"/>
        </w:pBdr>
        <w:tabs>
          <w:tab w:val="left" w:pos="3686"/>
          <w:tab w:val="left" w:pos="4678"/>
        </w:tabs>
        <w:ind w:left="5670"/>
        <w:rPr>
          <w:rFonts w:ascii="Bell MT" w:hAnsi="Bell MT" w:cs="Arial"/>
          <w:b/>
          <w:sz w:val="22"/>
          <w:szCs w:val="22"/>
        </w:rPr>
      </w:pPr>
      <w:r>
        <w:rPr>
          <w:rFonts w:ascii="Bell MT" w:hAnsi="Bell MT" w:cs="Arial"/>
          <w:b/>
          <w:sz w:val="22"/>
          <w:szCs w:val="22"/>
        </w:rPr>
        <w:t xml:space="preserve">APRUEBA </w:t>
      </w:r>
      <w:r w:rsidR="009E3AC4">
        <w:rPr>
          <w:rFonts w:ascii="Bell MT" w:hAnsi="Bell MT" w:cs="Arial"/>
          <w:b/>
          <w:sz w:val="22"/>
          <w:szCs w:val="22"/>
        </w:rPr>
        <w:t xml:space="preserve">REGLAMENTO </w:t>
      </w:r>
      <w:r w:rsidR="001B7524">
        <w:rPr>
          <w:rFonts w:ascii="Bell MT" w:hAnsi="Bell MT" w:cs="Arial"/>
          <w:b/>
          <w:sz w:val="22"/>
          <w:szCs w:val="22"/>
        </w:rPr>
        <w:t xml:space="preserve">QUE ESTABLECE </w:t>
      </w:r>
      <w:r w:rsidR="009316B2">
        <w:rPr>
          <w:rFonts w:ascii="Bell MT" w:hAnsi="Bell MT" w:cs="Arial"/>
          <w:b/>
          <w:sz w:val="22"/>
          <w:szCs w:val="22"/>
        </w:rPr>
        <w:t xml:space="preserve">LA </w:t>
      </w:r>
      <w:r w:rsidR="003F267A">
        <w:rPr>
          <w:rFonts w:ascii="Bell MT" w:hAnsi="Bell MT" w:cs="Arial"/>
          <w:b/>
          <w:sz w:val="22"/>
          <w:szCs w:val="22"/>
        </w:rPr>
        <w:t>CLASIFICACIÓN</w:t>
      </w:r>
      <w:r w:rsidR="00903913">
        <w:rPr>
          <w:rFonts w:ascii="Bell MT" w:hAnsi="Bell MT" w:cs="Arial"/>
          <w:b/>
          <w:sz w:val="22"/>
          <w:szCs w:val="22"/>
        </w:rPr>
        <w:t>,</w:t>
      </w:r>
      <w:r w:rsidR="003F267A">
        <w:rPr>
          <w:rFonts w:ascii="Bell MT" w:hAnsi="Bell MT" w:cs="Arial"/>
          <w:b/>
          <w:sz w:val="22"/>
          <w:szCs w:val="22"/>
        </w:rPr>
        <w:t xml:space="preserve"> </w:t>
      </w:r>
      <w:r w:rsidR="003267C2" w:rsidRPr="00236B91">
        <w:rPr>
          <w:rFonts w:ascii="Bell MT" w:hAnsi="Bell MT" w:cs="Arial"/>
          <w:b/>
          <w:sz w:val="22"/>
          <w:szCs w:val="22"/>
        </w:rPr>
        <w:t>CONDICIONES DE GESTIÓ</w:t>
      </w:r>
      <w:r w:rsidR="00CF6698" w:rsidRPr="00236B91">
        <w:rPr>
          <w:rFonts w:ascii="Bell MT" w:hAnsi="Bell MT" w:cs="Arial"/>
          <w:b/>
          <w:sz w:val="22"/>
          <w:szCs w:val="22"/>
        </w:rPr>
        <w:t>N Y SEGURIDAD DE TR</w:t>
      </w:r>
      <w:r w:rsidR="00C06662" w:rsidRPr="00236B91">
        <w:rPr>
          <w:rFonts w:ascii="Bell MT" w:hAnsi="Bell MT" w:cs="Arial"/>
          <w:b/>
          <w:sz w:val="22"/>
          <w:szCs w:val="22"/>
        </w:rPr>
        <w:t>Á</w:t>
      </w:r>
      <w:r w:rsidR="00CF6698" w:rsidRPr="00236B91">
        <w:rPr>
          <w:rFonts w:ascii="Bell MT" w:hAnsi="Bell MT" w:cs="Arial"/>
          <w:b/>
          <w:sz w:val="22"/>
          <w:szCs w:val="22"/>
        </w:rPr>
        <w:t>NSITO QUE DEBEN CUMPLIR</w:t>
      </w:r>
      <w:r w:rsidR="00CE2241">
        <w:rPr>
          <w:rFonts w:ascii="Bell MT" w:hAnsi="Bell MT" w:cs="Arial"/>
          <w:b/>
          <w:sz w:val="22"/>
          <w:szCs w:val="22"/>
        </w:rPr>
        <w:t xml:space="preserve"> LAS CICLOVÍAS</w:t>
      </w:r>
      <w:r w:rsidR="00CF6698" w:rsidRPr="00236B91">
        <w:rPr>
          <w:rFonts w:ascii="Bell MT" w:hAnsi="Bell MT" w:cs="Arial"/>
          <w:b/>
          <w:sz w:val="22"/>
          <w:szCs w:val="22"/>
        </w:rPr>
        <w:t xml:space="preserve"> PARA SU CORRECTA OPERACIÓN</w:t>
      </w:r>
      <w:r w:rsidR="009941D6">
        <w:rPr>
          <w:rFonts w:ascii="Bell MT" w:hAnsi="Bell MT" w:cs="Arial"/>
          <w:b/>
          <w:sz w:val="22"/>
          <w:szCs w:val="22"/>
        </w:rPr>
        <w:t>.</w:t>
      </w:r>
    </w:p>
    <w:p w:rsidR="00AC0354" w:rsidRPr="00236B91" w:rsidRDefault="00AC0354" w:rsidP="009A57D3">
      <w:pPr>
        <w:ind w:left="5670"/>
        <w:rPr>
          <w:rFonts w:ascii="Bell MT" w:hAnsi="Bell MT" w:cs="Arial"/>
          <w:b/>
          <w:sz w:val="22"/>
          <w:szCs w:val="22"/>
        </w:rPr>
      </w:pPr>
    </w:p>
    <w:p w:rsidR="00AC0354" w:rsidRPr="00236B91" w:rsidRDefault="00AC0354" w:rsidP="009A57D3">
      <w:pPr>
        <w:ind w:left="5670"/>
        <w:rPr>
          <w:rFonts w:ascii="Bell MT" w:hAnsi="Bell MT" w:cs="Arial"/>
          <w:b/>
          <w:sz w:val="22"/>
          <w:szCs w:val="22"/>
        </w:rPr>
      </w:pPr>
    </w:p>
    <w:p w:rsidR="006C7DF4" w:rsidRPr="00236B91" w:rsidRDefault="006C7DF4" w:rsidP="00236B91">
      <w:pPr>
        <w:ind w:right="221"/>
        <w:rPr>
          <w:rFonts w:ascii="Bell MT" w:hAnsi="Bell MT" w:cs="Arial"/>
          <w:sz w:val="22"/>
          <w:szCs w:val="22"/>
        </w:rPr>
      </w:pPr>
    </w:p>
    <w:p w:rsidR="00F90ACB" w:rsidRPr="00236B91" w:rsidRDefault="00F90ACB" w:rsidP="00471856">
      <w:pPr>
        <w:autoSpaceDE w:val="0"/>
        <w:autoSpaceDN w:val="0"/>
        <w:adjustRightInd w:val="0"/>
        <w:ind w:left="851" w:right="505"/>
        <w:rPr>
          <w:rFonts w:ascii="Bell MT" w:hAnsi="Bell MT" w:cs="Arial"/>
          <w:b/>
          <w:sz w:val="22"/>
          <w:szCs w:val="22"/>
        </w:rPr>
      </w:pPr>
    </w:p>
    <w:p w:rsidR="00DA2FDF" w:rsidRDefault="00325F0B" w:rsidP="003C651D">
      <w:pPr>
        <w:autoSpaceDE w:val="0"/>
        <w:autoSpaceDN w:val="0"/>
        <w:adjustRightInd w:val="0"/>
        <w:ind w:left="567" w:right="505" w:hanging="1"/>
        <w:jc w:val="center"/>
        <w:rPr>
          <w:rFonts w:ascii="Bell MT" w:hAnsi="Bell MT" w:cs="Arial"/>
          <w:b/>
          <w:sz w:val="22"/>
          <w:szCs w:val="22"/>
        </w:rPr>
      </w:pPr>
      <w:r>
        <w:rPr>
          <w:rFonts w:ascii="Bell MT" w:hAnsi="Bell MT" w:cs="Arial"/>
          <w:b/>
          <w:sz w:val="22"/>
          <w:szCs w:val="22"/>
        </w:rPr>
        <w:t>PROPUESTA DECRETO PARA INICIO DE PROCESO DE CONSULTA CIUDADANA</w:t>
      </w:r>
    </w:p>
    <w:p w:rsidR="00567E92" w:rsidRDefault="00567E92" w:rsidP="00567E92">
      <w:pPr>
        <w:autoSpaceDE w:val="0"/>
        <w:autoSpaceDN w:val="0"/>
        <w:adjustRightInd w:val="0"/>
        <w:ind w:left="567" w:right="505" w:hanging="1"/>
        <w:rPr>
          <w:rFonts w:ascii="Bell MT" w:hAnsi="Bell MT" w:cs="Arial"/>
          <w:sz w:val="22"/>
          <w:szCs w:val="22"/>
        </w:rPr>
      </w:pPr>
    </w:p>
    <w:p w:rsidR="00567E92" w:rsidRPr="0042689D" w:rsidRDefault="00567E92" w:rsidP="0042689D">
      <w:pPr>
        <w:autoSpaceDE w:val="0"/>
        <w:autoSpaceDN w:val="0"/>
        <w:adjustRightInd w:val="0"/>
        <w:ind w:left="567" w:right="505" w:hanging="1"/>
        <w:jc w:val="center"/>
        <w:rPr>
          <w:rFonts w:ascii="Bell MT" w:hAnsi="Bell MT" w:cs="Arial"/>
          <w:b/>
          <w:sz w:val="22"/>
          <w:szCs w:val="22"/>
        </w:rPr>
      </w:pPr>
      <w:r w:rsidRPr="0042689D">
        <w:rPr>
          <w:rFonts w:ascii="Bell MT" w:hAnsi="Bell MT" w:cs="Arial"/>
          <w:b/>
          <w:sz w:val="22"/>
          <w:szCs w:val="22"/>
        </w:rPr>
        <w:t xml:space="preserve">REGLAMENTA LA </w:t>
      </w:r>
      <w:r w:rsidR="006E334B" w:rsidRPr="0042689D">
        <w:rPr>
          <w:rFonts w:ascii="Bell MT" w:hAnsi="Bell MT" w:cs="Arial"/>
          <w:b/>
          <w:sz w:val="22"/>
          <w:szCs w:val="22"/>
        </w:rPr>
        <w:t>C</w:t>
      </w:r>
      <w:r w:rsidR="006E334B">
        <w:rPr>
          <w:rFonts w:ascii="Bell MT" w:hAnsi="Bell MT" w:cs="Arial"/>
          <w:b/>
          <w:sz w:val="22"/>
          <w:szCs w:val="22"/>
        </w:rPr>
        <w:t>L</w:t>
      </w:r>
      <w:r w:rsidR="006E334B" w:rsidRPr="0042689D">
        <w:rPr>
          <w:rFonts w:ascii="Bell MT" w:hAnsi="Bell MT" w:cs="Arial"/>
          <w:b/>
          <w:sz w:val="22"/>
          <w:szCs w:val="22"/>
        </w:rPr>
        <w:t>ASIFICACIÓN</w:t>
      </w:r>
      <w:r w:rsidR="006E334B">
        <w:rPr>
          <w:rFonts w:ascii="Bell MT" w:hAnsi="Bell MT" w:cs="Arial"/>
          <w:b/>
          <w:sz w:val="22"/>
          <w:szCs w:val="22"/>
        </w:rPr>
        <w:t>,</w:t>
      </w:r>
      <w:r w:rsidR="006E334B" w:rsidRPr="0042689D">
        <w:rPr>
          <w:rFonts w:ascii="Bell MT" w:hAnsi="Bell MT" w:cs="Arial"/>
          <w:b/>
          <w:sz w:val="22"/>
          <w:szCs w:val="22"/>
        </w:rPr>
        <w:t xml:space="preserve"> CONDICIONES</w:t>
      </w:r>
      <w:r w:rsidRPr="00567E92">
        <w:rPr>
          <w:rFonts w:ascii="Bell MT" w:hAnsi="Bell MT" w:cs="Arial"/>
          <w:b/>
          <w:sz w:val="22"/>
          <w:szCs w:val="22"/>
        </w:rPr>
        <w:t xml:space="preserve"> DE GESTIÓN Y SEGURIDAD DE TRÁNSITO</w:t>
      </w:r>
      <w:r w:rsidRPr="0042689D">
        <w:rPr>
          <w:rFonts w:ascii="Bell MT" w:hAnsi="Bell MT" w:cs="Arial"/>
          <w:b/>
          <w:sz w:val="22"/>
          <w:szCs w:val="22"/>
        </w:rPr>
        <w:t xml:space="preserve"> DE LAS CICLOVÍAS</w:t>
      </w:r>
    </w:p>
    <w:p w:rsidR="00567E92" w:rsidRDefault="00567E92" w:rsidP="00567E92">
      <w:pPr>
        <w:autoSpaceDE w:val="0"/>
        <w:autoSpaceDN w:val="0"/>
        <w:adjustRightInd w:val="0"/>
        <w:ind w:left="567" w:right="505" w:hanging="1"/>
        <w:rPr>
          <w:rFonts w:ascii="Bell MT" w:hAnsi="Bell MT" w:cs="Arial"/>
          <w:sz w:val="22"/>
          <w:szCs w:val="22"/>
        </w:rPr>
      </w:pPr>
    </w:p>
    <w:p w:rsidR="007E248F" w:rsidRPr="00236B91" w:rsidRDefault="007E248F" w:rsidP="00567E92">
      <w:pPr>
        <w:autoSpaceDE w:val="0"/>
        <w:autoSpaceDN w:val="0"/>
        <w:adjustRightInd w:val="0"/>
        <w:ind w:left="567" w:right="505" w:hanging="1"/>
        <w:rPr>
          <w:rFonts w:ascii="Bell MT" w:hAnsi="Bell MT" w:cs="Arial"/>
          <w:sz w:val="22"/>
          <w:szCs w:val="22"/>
        </w:rPr>
      </w:pPr>
    </w:p>
    <w:p w:rsidR="007E248F" w:rsidRPr="00B8386B" w:rsidRDefault="007E248F" w:rsidP="007E248F">
      <w:pPr>
        <w:widowControl w:val="0"/>
        <w:tabs>
          <w:tab w:val="left" w:pos="6662"/>
        </w:tabs>
        <w:autoSpaceDE w:val="0"/>
        <w:autoSpaceDN w:val="0"/>
        <w:adjustRightInd w:val="0"/>
        <w:ind w:left="567" w:right="505" w:hanging="1"/>
        <w:textAlignment w:val="baseline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b/>
          <w:sz w:val="22"/>
          <w:szCs w:val="22"/>
        </w:rPr>
        <w:t xml:space="preserve">Artículo 1°. </w:t>
      </w:r>
      <w:r w:rsidRPr="00B8386B">
        <w:rPr>
          <w:rFonts w:ascii="Bell MT" w:hAnsi="Bell MT" w:cs="Arial"/>
          <w:sz w:val="22"/>
          <w:szCs w:val="22"/>
        </w:rPr>
        <w:t xml:space="preserve">El presente reglamento establece la clasificación, los principios, las condiciones de gestión y de seguridad de tránsito que deben cumplir las ciclovías para su correcta operación, </w:t>
      </w:r>
      <w:r w:rsidR="00273ACF" w:rsidRPr="00B8386B">
        <w:rPr>
          <w:rFonts w:ascii="Bell MT" w:hAnsi="Bell MT" w:cs="Arial"/>
          <w:sz w:val="22"/>
          <w:szCs w:val="22"/>
        </w:rPr>
        <w:t>así como</w:t>
      </w:r>
      <w:r w:rsidRPr="00B8386B">
        <w:rPr>
          <w:rFonts w:ascii="Bell MT" w:hAnsi="Bell MT" w:cs="Arial"/>
          <w:sz w:val="22"/>
          <w:szCs w:val="22"/>
        </w:rPr>
        <w:t xml:space="preserve"> el procedimiento </w:t>
      </w:r>
      <w:r w:rsidR="008203A1" w:rsidRPr="00B8386B">
        <w:rPr>
          <w:rFonts w:ascii="Bell MT" w:hAnsi="Bell MT" w:cs="Arial"/>
          <w:sz w:val="22"/>
          <w:szCs w:val="22"/>
        </w:rPr>
        <w:t>para autorizar la operación</w:t>
      </w:r>
      <w:r w:rsidRPr="00B8386B">
        <w:rPr>
          <w:rFonts w:ascii="Bell MT" w:hAnsi="Bell MT" w:cs="Arial"/>
          <w:sz w:val="22"/>
          <w:szCs w:val="22"/>
        </w:rPr>
        <w:t xml:space="preserve"> de las mismas. </w:t>
      </w:r>
    </w:p>
    <w:p w:rsidR="007E248F" w:rsidRDefault="007E248F" w:rsidP="004216CE">
      <w:pPr>
        <w:widowControl w:val="0"/>
        <w:tabs>
          <w:tab w:val="left" w:pos="6662"/>
        </w:tabs>
        <w:autoSpaceDE w:val="0"/>
        <w:autoSpaceDN w:val="0"/>
        <w:adjustRightInd w:val="0"/>
        <w:ind w:left="567" w:right="505" w:hanging="1"/>
        <w:textAlignment w:val="baseline"/>
        <w:rPr>
          <w:rFonts w:ascii="Bell MT" w:hAnsi="Bell MT" w:cs="Arial"/>
          <w:b/>
          <w:sz w:val="22"/>
          <w:szCs w:val="22"/>
        </w:rPr>
      </w:pPr>
    </w:p>
    <w:p w:rsidR="004216CE" w:rsidRDefault="004216CE" w:rsidP="004216CE">
      <w:pPr>
        <w:widowControl w:val="0"/>
        <w:tabs>
          <w:tab w:val="left" w:pos="6662"/>
        </w:tabs>
        <w:autoSpaceDE w:val="0"/>
        <w:autoSpaceDN w:val="0"/>
        <w:adjustRightInd w:val="0"/>
        <w:ind w:left="567" w:right="505" w:hanging="1"/>
        <w:textAlignment w:val="baseline"/>
        <w:rPr>
          <w:rFonts w:ascii="Bell MT" w:hAnsi="Bell MT" w:cs="Arial"/>
          <w:b/>
          <w:sz w:val="22"/>
          <w:szCs w:val="22"/>
        </w:rPr>
      </w:pPr>
      <w:r>
        <w:rPr>
          <w:rFonts w:ascii="Bell MT" w:hAnsi="Bell MT" w:cs="Arial"/>
          <w:b/>
          <w:sz w:val="22"/>
          <w:szCs w:val="22"/>
        </w:rPr>
        <w:t xml:space="preserve">TÍTULO I: </w:t>
      </w:r>
      <w:r w:rsidR="00564E70">
        <w:rPr>
          <w:rFonts w:ascii="Bell MT" w:hAnsi="Bell MT" w:cs="Arial"/>
          <w:b/>
          <w:sz w:val="22"/>
          <w:szCs w:val="22"/>
        </w:rPr>
        <w:t>D</w:t>
      </w:r>
      <w:r>
        <w:rPr>
          <w:rFonts w:ascii="Bell MT" w:hAnsi="Bell MT" w:cs="Arial"/>
          <w:b/>
          <w:sz w:val="22"/>
          <w:szCs w:val="22"/>
        </w:rPr>
        <w:t>e la clasificación de las ciclovías</w:t>
      </w:r>
    </w:p>
    <w:p w:rsidR="004216CE" w:rsidRDefault="004216CE" w:rsidP="00B170F8">
      <w:pPr>
        <w:widowControl w:val="0"/>
        <w:ind w:left="567" w:right="505" w:hanging="1"/>
        <w:rPr>
          <w:rFonts w:ascii="Bell MT" w:hAnsi="Bell MT" w:cs="Arial"/>
          <w:b/>
          <w:bCs/>
          <w:sz w:val="22"/>
          <w:szCs w:val="22"/>
        </w:rPr>
      </w:pPr>
    </w:p>
    <w:p w:rsidR="004216CE" w:rsidRDefault="004216CE" w:rsidP="0009747A">
      <w:pPr>
        <w:widowControl w:val="0"/>
        <w:tabs>
          <w:tab w:val="left" w:pos="6662"/>
        </w:tabs>
        <w:autoSpaceDE w:val="0"/>
        <w:autoSpaceDN w:val="0"/>
        <w:adjustRightInd w:val="0"/>
        <w:ind w:left="6662" w:right="505" w:hanging="6096"/>
        <w:textAlignment w:val="baseline"/>
        <w:rPr>
          <w:rFonts w:ascii="Bell MT" w:hAnsi="Bell MT" w:cs="Arial"/>
          <w:b/>
          <w:sz w:val="22"/>
          <w:szCs w:val="22"/>
        </w:rPr>
      </w:pPr>
    </w:p>
    <w:p w:rsidR="009A33F8" w:rsidRDefault="00D70D8D" w:rsidP="0014367B">
      <w:pPr>
        <w:widowControl w:val="0"/>
        <w:tabs>
          <w:tab w:val="left" w:pos="6662"/>
        </w:tabs>
        <w:autoSpaceDE w:val="0"/>
        <w:autoSpaceDN w:val="0"/>
        <w:adjustRightInd w:val="0"/>
        <w:ind w:left="567" w:right="505" w:hanging="1"/>
        <w:textAlignment w:val="baseline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b/>
          <w:sz w:val="22"/>
          <w:szCs w:val="22"/>
        </w:rPr>
        <w:t xml:space="preserve">Artículo </w:t>
      </w:r>
      <w:r w:rsidR="007608D9">
        <w:rPr>
          <w:rFonts w:ascii="Bell MT" w:hAnsi="Bell MT" w:cs="Arial"/>
          <w:b/>
          <w:sz w:val="22"/>
          <w:szCs w:val="22"/>
        </w:rPr>
        <w:t>2</w:t>
      </w:r>
      <w:r w:rsidR="00567E92">
        <w:rPr>
          <w:rFonts w:ascii="Bell MT" w:hAnsi="Bell MT" w:cs="Arial"/>
          <w:b/>
          <w:sz w:val="22"/>
          <w:szCs w:val="22"/>
        </w:rPr>
        <w:t>°</w:t>
      </w:r>
      <w:r>
        <w:rPr>
          <w:rFonts w:ascii="Bell MT" w:hAnsi="Bell MT" w:cs="Arial"/>
          <w:b/>
          <w:sz w:val="22"/>
          <w:szCs w:val="22"/>
        </w:rPr>
        <w:t xml:space="preserve">. </w:t>
      </w:r>
      <w:r w:rsidR="009A33F8">
        <w:rPr>
          <w:rFonts w:ascii="Bell MT" w:hAnsi="Bell MT" w:cs="Arial"/>
          <w:sz w:val="22"/>
          <w:szCs w:val="22"/>
        </w:rPr>
        <w:t>S</w:t>
      </w:r>
      <w:r w:rsidR="00C20A0E">
        <w:rPr>
          <w:rFonts w:ascii="Bell MT" w:hAnsi="Bell MT" w:cs="Arial"/>
          <w:sz w:val="22"/>
          <w:szCs w:val="22"/>
        </w:rPr>
        <w:t xml:space="preserve">e </w:t>
      </w:r>
      <w:r w:rsidR="009A33F8">
        <w:rPr>
          <w:rFonts w:ascii="Bell MT" w:hAnsi="Bell MT" w:cs="Arial"/>
          <w:sz w:val="22"/>
          <w:szCs w:val="22"/>
        </w:rPr>
        <w:t xml:space="preserve">entenderá por </w:t>
      </w:r>
      <w:r w:rsidR="00D91274">
        <w:rPr>
          <w:rFonts w:ascii="Bell MT" w:hAnsi="Bell MT" w:cs="Arial"/>
          <w:sz w:val="22"/>
          <w:szCs w:val="22"/>
        </w:rPr>
        <w:t>ciclovía</w:t>
      </w:r>
      <w:r w:rsidR="00C20A0E">
        <w:rPr>
          <w:rFonts w:ascii="Bell MT" w:hAnsi="Bell MT" w:cs="Arial"/>
          <w:sz w:val="22"/>
          <w:szCs w:val="22"/>
        </w:rPr>
        <w:t xml:space="preserve"> </w:t>
      </w:r>
      <w:r w:rsidR="007C734A">
        <w:rPr>
          <w:rFonts w:ascii="Bell MT" w:hAnsi="Bell MT" w:cs="Arial"/>
          <w:sz w:val="22"/>
          <w:szCs w:val="22"/>
        </w:rPr>
        <w:t>e</w:t>
      </w:r>
      <w:r w:rsidR="00480BDF">
        <w:rPr>
          <w:rFonts w:ascii="Bell MT" w:hAnsi="Bell MT" w:cs="Arial"/>
          <w:sz w:val="22"/>
          <w:szCs w:val="22"/>
        </w:rPr>
        <w:t xml:space="preserve">l espacio vial </w:t>
      </w:r>
      <w:r w:rsidR="009A33F8">
        <w:rPr>
          <w:rFonts w:ascii="Bell MT" w:hAnsi="Bell MT" w:cs="Arial"/>
          <w:sz w:val="22"/>
          <w:szCs w:val="22"/>
        </w:rPr>
        <w:t>destinad</w:t>
      </w:r>
      <w:r w:rsidR="00480BDF">
        <w:rPr>
          <w:rFonts w:ascii="Bell MT" w:hAnsi="Bell MT" w:cs="Arial"/>
          <w:sz w:val="22"/>
          <w:szCs w:val="22"/>
        </w:rPr>
        <w:t>o</w:t>
      </w:r>
      <w:r w:rsidR="009A33F8">
        <w:rPr>
          <w:rFonts w:ascii="Bell MT" w:hAnsi="Bell MT" w:cs="Arial"/>
          <w:sz w:val="22"/>
          <w:szCs w:val="22"/>
        </w:rPr>
        <w:t xml:space="preserve"> al uso exclusivo de </w:t>
      </w:r>
      <w:r w:rsidR="00480BDF">
        <w:rPr>
          <w:rFonts w:ascii="Bell MT" w:hAnsi="Bell MT" w:cs="Arial"/>
          <w:sz w:val="22"/>
          <w:szCs w:val="22"/>
        </w:rPr>
        <w:t xml:space="preserve">bicicletas y otros </w:t>
      </w:r>
      <w:r w:rsidR="009A33F8">
        <w:rPr>
          <w:rFonts w:ascii="Bell MT" w:hAnsi="Bell MT" w:cs="Arial"/>
          <w:sz w:val="22"/>
          <w:szCs w:val="22"/>
        </w:rPr>
        <w:t>ciclos</w:t>
      </w:r>
      <w:r w:rsidR="00480BDF">
        <w:rPr>
          <w:rFonts w:ascii="Bell MT" w:hAnsi="Bell MT" w:cs="Arial"/>
          <w:sz w:val="22"/>
          <w:szCs w:val="22"/>
        </w:rPr>
        <w:t>,</w:t>
      </w:r>
      <w:r w:rsidR="009A33F8">
        <w:rPr>
          <w:rFonts w:ascii="Bell MT" w:hAnsi="Bell MT" w:cs="Arial"/>
          <w:sz w:val="22"/>
          <w:szCs w:val="22"/>
        </w:rPr>
        <w:t xml:space="preserve"> y </w:t>
      </w:r>
      <w:r w:rsidR="00B170F8">
        <w:rPr>
          <w:rFonts w:ascii="Bell MT" w:hAnsi="Bell MT" w:cs="Arial"/>
          <w:sz w:val="22"/>
          <w:szCs w:val="22"/>
        </w:rPr>
        <w:t>que se encuentre</w:t>
      </w:r>
      <w:r w:rsidR="00E67E67">
        <w:rPr>
          <w:rFonts w:ascii="Bell MT" w:hAnsi="Bell MT" w:cs="Arial"/>
          <w:sz w:val="22"/>
          <w:szCs w:val="22"/>
        </w:rPr>
        <w:t xml:space="preserve"> </w:t>
      </w:r>
      <w:r w:rsidR="00B170F8">
        <w:rPr>
          <w:rFonts w:ascii="Bell MT" w:hAnsi="Bell MT" w:cs="Arial"/>
          <w:sz w:val="22"/>
          <w:szCs w:val="22"/>
        </w:rPr>
        <w:t>autorizado</w:t>
      </w:r>
      <w:r w:rsidR="009A33F8">
        <w:rPr>
          <w:rFonts w:ascii="Bell MT" w:hAnsi="Bell MT" w:cs="Arial"/>
          <w:sz w:val="22"/>
          <w:szCs w:val="22"/>
        </w:rPr>
        <w:t xml:space="preserve"> conforme </w:t>
      </w:r>
      <w:r w:rsidR="00E22A93" w:rsidRPr="00E22A93">
        <w:rPr>
          <w:rFonts w:ascii="Bell MT" w:hAnsi="Bell MT" w:cs="Arial"/>
          <w:sz w:val="22"/>
          <w:szCs w:val="22"/>
        </w:rPr>
        <w:t xml:space="preserve">al procedimiento establecido en los artículos </w:t>
      </w:r>
      <w:r w:rsidR="001C11C5">
        <w:rPr>
          <w:rFonts w:ascii="Bell MT" w:hAnsi="Bell MT" w:cs="Arial"/>
          <w:sz w:val="22"/>
          <w:szCs w:val="22"/>
        </w:rPr>
        <w:t>6</w:t>
      </w:r>
      <w:r w:rsidR="00564E70">
        <w:rPr>
          <w:rFonts w:ascii="Bell MT" w:hAnsi="Bell MT" w:cs="Arial"/>
          <w:sz w:val="22"/>
          <w:szCs w:val="22"/>
        </w:rPr>
        <w:t>°</w:t>
      </w:r>
      <w:r w:rsidR="007C734A">
        <w:rPr>
          <w:rFonts w:ascii="Bell MT" w:hAnsi="Bell MT" w:cs="Arial"/>
          <w:sz w:val="22"/>
          <w:szCs w:val="22"/>
        </w:rPr>
        <w:t xml:space="preserve">, </w:t>
      </w:r>
      <w:r w:rsidR="001C11C5">
        <w:rPr>
          <w:rFonts w:ascii="Bell MT" w:hAnsi="Bell MT" w:cs="Arial"/>
          <w:sz w:val="22"/>
          <w:szCs w:val="22"/>
        </w:rPr>
        <w:t>7</w:t>
      </w:r>
      <w:r w:rsidR="00564E70">
        <w:rPr>
          <w:rFonts w:ascii="Bell MT" w:hAnsi="Bell MT" w:cs="Arial"/>
          <w:sz w:val="22"/>
          <w:szCs w:val="22"/>
        </w:rPr>
        <w:t>°</w:t>
      </w:r>
      <w:r w:rsidR="007C734A">
        <w:rPr>
          <w:rFonts w:ascii="Bell MT" w:hAnsi="Bell MT" w:cs="Arial"/>
          <w:sz w:val="22"/>
          <w:szCs w:val="22"/>
        </w:rPr>
        <w:t xml:space="preserve"> y </w:t>
      </w:r>
      <w:r w:rsidR="001C11C5">
        <w:rPr>
          <w:rFonts w:ascii="Bell MT" w:hAnsi="Bell MT" w:cs="Arial"/>
          <w:sz w:val="22"/>
          <w:szCs w:val="22"/>
        </w:rPr>
        <w:t>8</w:t>
      </w:r>
      <w:r w:rsidR="00564E70">
        <w:rPr>
          <w:rFonts w:ascii="Bell MT" w:hAnsi="Bell MT" w:cs="Arial"/>
          <w:sz w:val="22"/>
          <w:szCs w:val="22"/>
        </w:rPr>
        <w:t>°</w:t>
      </w:r>
      <w:r w:rsidR="00E22A93" w:rsidRPr="00E22A93">
        <w:rPr>
          <w:rFonts w:ascii="Bell MT" w:hAnsi="Bell MT" w:cs="Arial"/>
          <w:sz w:val="22"/>
          <w:szCs w:val="22"/>
        </w:rPr>
        <w:t xml:space="preserve"> </w:t>
      </w:r>
      <w:r w:rsidR="0047761B">
        <w:rPr>
          <w:rFonts w:ascii="Bell MT" w:hAnsi="Bell MT" w:cs="Arial"/>
          <w:sz w:val="22"/>
          <w:szCs w:val="22"/>
        </w:rPr>
        <w:t xml:space="preserve">del </w:t>
      </w:r>
      <w:r w:rsidR="009A33F8">
        <w:rPr>
          <w:rFonts w:ascii="Bell MT" w:hAnsi="Bell MT" w:cs="Arial"/>
          <w:sz w:val="22"/>
          <w:szCs w:val="22"/>
        </w:rPr>
        <w:t>presente reglamento.</w:t>
      </w:r>
    </w:p>
    <w:p w:rsidR="009A33F8" w:rsidRDefault="009A33F8" w:rsidP="0014367B">
      <w:pPr>
        <w:widowControl w:val="0"/>
        <w:tabs>
          <w:tab w:val="left" w:pos="6662"/>
        </w:tabs>
        <w:autoSpaceDE w:val="0"/>
        <w:autoSpaceDN w:val="0"/>
        <w:adjustRightInd w:val="0"/>
        <w:ind w:left="567" w:right="505" w:hanging="1"/>
        <w:textAlignment w:val="baseline"/>
        <w:rPr>
          <w:rFonts w:ascii="Bell MT" w:hAnsi="Bell MT" w:cs="Arial"/>
          <w:sz w:val="22"/>
          <w:szCs w:val="22"/>
        </w:rPr>
      </w:pPr>
    </w:p>
    <w:p w:rsidR="0014367B" w:rsidRDefault="009A33F8" w:rsidP="0014367B">
      <w:pPr>
        <w:widowControl w:val="0"/>
        <w:tabs>
          <w:tab w:val="left" w:pos="6662"/>
        </w:tabs>
        <w:autoSpaceDE w:val="0"/>
        <w:autoSpaceDN w:val="0"/>
        <w:adjustRightInd w:val="0"/>
        <w:ind w:left="567" w:right="505" w:hanging="1"/>
        <w:textAlignment w:val="baseline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Las ciclovías se clasificarán</w:t>
      </w:r>
      <w:r w:rsidR="00480BDF">
        <w:rPr>
          <w:rFonts w:ascii="Bell MT" w:hAnsi="Bell MT" w:cs="Arial"/>
          <w:sz w:val="22"/>
          <w:szCs w:val="22"/>
        </w:rPr>
        <w:t>:</w:t>
      </w:r>
      <w:r>
        <w:rPr>
          <w:rFonts w:ascii="Bell MT" w:hAnsi="Bell MT" w:cs="Arial"/>
          <w:sz w:val="22"/>
          <w:szCs w:val="22"/>
        </w:rPr>
        <w:t xml:space="preserve"> según su ubicación, en urbanas o rurales; según el tipo de segregación respecto de los</w:t>
      </w:r>
      <w:r w:rsidR="00E85D6E">
        <w:rPr>
          <w:rFonts w:ascii="Bell MT" w:hAnsi="Bell MT" w:cs="Arial"/>
          <w:sz w:val="22"/>
          <w:szCs w:val="22"/>
        </w:rPr>
        <w:t xml:space="preserve"> demás usuarios</w:t>
      </w:r>
      <w:r>
        <w:rPr>
          <w:rFonts w:ascii="Bell MT" w:hAnsi="Bell MT" w:cs="Arial"/>
          <w:sz w:val="22"/>
          <w:szCs w:val="22"/>
        </w:rPr>
        <w:t xml:space="preserve">, en aquellas con </w:t>
      </w:r>
      <w:r w:rsidR="00522BD1">
        <w:rPr>
          <w:rFonts w:ascii="Bell MT" w:hAnsi="Bell MT" w:cs="Arial"/>
          <w:sz w:val="22"/>
          <w:szCs w:val="22"/>
        </w:rPr>
        <w:t xml:space="preserve">segregación </w:t>
      </w:r>
      <w:r>
        <w:rPr>
          <w:rFonts w:ascii="Bell MT" w:hAnsi="Bell MT" w:cs="Arial"/>
          <w:sz w:val="22"/>
          <w:szCs w:val="22"/>
        </w:rPr>
        <w:t>físic</w:t>
      </w:r>
      <w:r w:rsidR="00522BD1">
        <w:rPr>
          <w:rFonts w:ascii="Bell MT" w:hAnsi="Bell MT" w:cs="Arial"/>
          <w:sz w:val="22"/>
          <w:szCs w:val="22"/>
        </w:rPr>
        <w:t xml:space="preserve">a </w:t>
      </w:r>
      <w:r>
        <w:rPr>
          <w:rFonts w:ascii="Bell MT" w:hAnsi="Bell MT" w:cs="Arial"/>
          <w:sz w:val="22"/>
          <w:szCs w:val="22"/>
        </w:rPr>
        <w:t>o s</w:t>
      </w:r>
      <w:r w:rsidR="00480BDF">
        <w:rPr>
          <w:rFonts w:ascii="Bell MT" w:hAnsi="Bell MT" w:cs="Arial"/>
          <w:sz w:val="22"/>
          <w:szCs w:val="22"/>
        </w:rPr>
        <w:t>ó</w:t>
      </w:r>
      <w:r>
        <w:rPr>
          <w:rFonts w:ascii="Bell MT" w:hAnsi="Bell MT" w:cs="Arial"/>
          <w:sz w:val="22"/>
          <w:szCs w:val="22"/>
        </w:rPr>
        <w:t xml:space="preserve">lo </w:t>
      </w:r>
      <w:r w:rsidR="00E85D6E">
        <w:rPr>
          <w:rFonts w:ascii="Bell MT" w:hAnsi="Bell MT" w:cs="Arial"/>
          <w:sz w:val="22"/>
          <w:szCs w:val="22"/>
        </w:rPr>
        <w:t xml:space="preserve">con </w:t>
      </w:r>
      <w:r>
        <w:rPr>
          <w:rFonts w:ascii="Bell MT" w:hAnsi="Bell MT" w:cs="Arial"/>
          <w:sz w:val="22"/>
          <w:szCs w:val="22"/>
        </w:rPr>
        <w:t>demarcación; y</w:t>
      </w:r>
      <w:r w:rsidR="00480BDF">
        <w:rPr>
          <w:rFonts w:ascii="Bell MT" w:hAnsi="Bell MT" w:cs="Arial"/>
          <w:sz w:val="22"/>
          <w:szCs w:val="22"/>
        </w:rPr>
        <w:t>,</w:t>
      </w:r>
      <w:r>
        <w:rPr>
          <w:rFonts w:ascii="Bell MT" w:hAnsi="Bell MT" w:cs="Arial"/>
          <w:sz w:val="22"/>
          <w:szCs w:val="22"/>
        </w:rPr>
        <w:t xml:space="preserve"> según su sentido de tránsito</w:t>
      </w:r>
      <w:r w:rsidR="00522BD1">
        <w:rPr>
          <w:rFonts w:ascii="Bell MT" w:hAnsi="Bell MT" w:cs="Arial"/>
          <w:sz w:val="22"/>
          <w:szCs w:val="22"/>
        </w:rPr>
        <w:t xml:space="preserve"> permitido</w:t>
      </w:r>
      <w:r w:rsidR="00480BDF">
        <w:rPr>
          <w:rFonts w:ascii="Bell MT" w:hAnsi="Bell MT" w:cs="Arial"/>
          <w:sz w:val="22"/>
          <w:szCs w:val="22"/>
        </w:rPr>
        <w:t>,</w:t>
      </w:r>
      <w:r w:rsidR="00522BD1">
        <w:rPr>
          <w:rFonts w:ascii="Bell MT" w:hAnsi="Bell MT" w:cs="Arial"/>
          <w:sz w:val="22"/>
          <w:szCs w:val="22"/>
        </w:rPr>
        <w:t xml:space="preserve"> </w:t>
      </w:r>
      <w:r>
        <w:rPr>
          <w:rFonts w:ascii="Bell MT" w:hAnsi="Bell MT" w:cs="Arial"/>
          <w:sz w:val="22"/>
          <w:szCs w:val="22"/>
        </w:rPr>
        <w:t>en uni</w:t>
      </w:r>
      <w:r w:rsidR="00E85D6E">
        <w:rPr>
          <w:rFonts w:ascii="Bell MT" w:hAnsi="Bell MT" w:cs="Arial"/>
          <w:sz w:val="22"/>
          <w:szCs w:val="22"/>
        </w:rPr>
        <w:t>direccionales</w:t>
      </w:r>
      <w:r>
        <w:rPr>
          <w:rFonts w:ascii="Bell MT" w:hAnsi="Bell MT" w:cs="Arial"/>
          <w:sz w:val="22"/>
          <w:szCs w:val="22"/>
        </w:rPr>
        <w:t xml:space="preserve"> o bidireccionales. </w:t>
      </w:r>
    </w:p>
    <w:p w:rsidR="0067019E" w:rsidRPr="000C2326" w:rsidRDefault="0067019E" w:rsidP="00B170F8">
      <w:pPr>
        <w:widowControl w:val="0"/>
        <w:tabs>
          <w:tab w:val="left" w:pos="6662"/>
        </w:tabs>
        <w:autoSpaceDE w:val="0"/>
        <w:autoSpaceDN w:val="0"/>
        <w:adjustRightInd w:val="0"/>
        <w:ind w:right="505"/>
        <w:textAlignment w:val="baseline"/>
        <w:rPr>
          <w:rFonts w:ascii="Bell MT" w:hAnsi="Bell MT" w:cs="Arial"/>
          <w:sz w:val="22"/>
          <w:szCs w:val="22"/>
        </w:rPr>
      </w:pPr>
    </w:p>
    <w:p w:rsidR="005375A5" w:rsidRDefault="005375A5" w:rsidP="005375A5">
      <w:pPr>
        <w:ind w:left="566" w:right="503"/>
        <w:rPr>
          <w:b/>
          <w:highlight w:val="yellow"/>
        </w:rPr>
      </w:pPr>
      <w:r>
        <w:rPr>
          <w:rFonts w:ascii="Bell MT" w:hAnsi="Bell MT" w:cs="Arial"/>
          <w:sz w:val="22"/>
          <w:szCs w:val="22"/>
        </w:rPr>
        <w:t>No quedarán sujetas al procedimiento de aprobación, ni a los requisitos y condiciones establecidos en el presente reglamento, las ciclocalles y los cicloparques.</w:t>
      </w:r>
      <w:r>
        <w:rPr>
          <w:rFonts w:ascii="Bell MT" w:hAnsi="Bell MT" w:cs="Arial"/>
          <w:b/>
          <w:sz w:val="22"/>
          <w:szCs w:val="22"/>
        </w:rPr>
        <w:t xml:space="preserve"> </w:t>
      </w:r>
    </w:p>
    <w:p w:rsidR="00F7045A" w:rsidRPr="00DC7C33" w:rsidRDefault="00F7045A" w:rsidP="00DC7C33">
      <w:pPr>
        <w:pStyle w:val="Prrafodelista"/>
        <w:widowControl w:val="0"/>
        <w:tabs>
          <w:tab w:val="left" w:pos="6662"/>
        </w:tabs>
        <w:autoSpaceDE w:val="0"/>
        <w:autoSpaceDN w:val="0"/>
        <w:adjustRightInd w:val="0"/>
        <w:ind w:left="1494" w:right="505"/>
        <w:textAlignment w:val="baseline"/>
        <w:rPr>
          <w:rFonts w:ascii="Bell MT" w:hAnsi="Bell MT" w:cs="Arial"/>
          <w:b/>
          <w:sz w:val="22"/>
          <w:szCs w:val="22"/>
          <w:highlight w:val="yellow"/>
        </w:rPr>
      </w:pPr>
    </w:p>
    <w:p w:rsidR="00D91274" w:rsidRPr="000C2326" w:rsidRDefault="0014367B" w:rsidP="00DC7C33">
      <w:pPr>
        <w:pStyle w:val="Prrafodelista"/>
        <w:widowControl w:val="0"/>
        <w:numPr>
          <w:ilvl w:val="0"/>
          <w:numId w:val="51"/>
        </w:numPr>
        <w:tabs>
          <w:tab w:val="left" w:pos="6662"/>
        </w:tabs>
        <w:autoSpaceDE w:val="0"/>
        <w:autoSpaceDN w:val="0"/>
        <w:adjustRightInd w:val="0"/>
        <w:ind w:right="505"/>
        <w:textAlignment w:val="baseline"/>
        <w:rPr>
          <w:rFonts w:ascii="Bell MT" w:hAnsi="Bell MT" w:cs="Arial"/>
          <w:b/>
          <w:sz w:val="22"/>
          <w:szCs w:val="22"/>
        </w:rPr>
      </w:pPr>
      <w:r w:rsidRPr="00123AB9">
        <w:rPr>
          <w:rFonts w:ascii="Bell MT" w:hAnsi="Bell MT" w:cs="Arial"/>
          <w:b/>
          <w:sz w:val="22"/>
          <w:szCs w:val="22"/>
        </w:rPr>
        <w:t>Ciclocalle</w:t>
      </w:r>
      <w:r w:rsidRPr="00123AB9">
        <w:rPr>
          <w:rFonts w:ascii="Bell MT" w:hAnsi="Bell MT" w:cs="Arial"/>
          <w:sz w:val="22"/>
          <w:szCs w:val="22"/>
        </w:rPr>
        <w:t xml:space="preserve">: </w:t>
      </w:r>
      <w:r w:rsidR="00324FBF" w:rsidRPr="00123AB9">
        <w:rPr>
          <w:rFonts w:ascii="Bell MT" w:hAnsi="Bell MT" w:cs="Arial"/>
          <w:sz w:val="22"/>
          <w:szCs w:val="22"/>
        </w:rPr>
        <w:t>Vía convencional</w:t>
      </w:r>
      <w:r w:rsidR="004C5798">
        <w:rPr>
          <w:rFonts w:ascii="Bell MT" w:hAnsi="Bell MT" w:cs="Arial"/>
          <w:sz w:val="22"/>
          <w:szCs w:val="22"/>
        </w:rPr>
        <w:t xml:space="preserve"> o peatonal donde circulan los ci</w:t>
      </w:r>
      <w:r w:rsidR="00324FBF" w:rsidRPr="00123AB9">
        <w:rPr>
          <w:rFonts w:ascii="Bell MT" w:hAnsi="Bell MT" w:cs="Arial"/>
          <w:sz w:val="22"/>
          <w:szCs w:val="22"/>
        </w:rPr>
        <w:t>clos j</w:t>
      </w:r>
      <w:r w:rsidR="007C734A">
        <w:rPr>
          <w:rFonts w:ascii="Bell MT" w:hAnsi="Bell MT" w:cs="Arial"/>
          <w:sz w:val="22"/>
          <w:szCs w:val="22"/>
        </w:rPr>
        <w:t>unto a vehículos motorizados y</w:t>
      </w:r>
      <w:r w:rsidR="00564E70">
        <w:rPr>
          <w:rFonts w:ascii="Bell MT" w:hAnsi="Bell MT" w:cs="Arial"/>
          <w:sz w:val="22"/>
          <w:szCs w:val="22"/>
        </w:rPr>
        <w:t>/</w:t>
      </w:r>
      <w:r w:rsidR="00324FBF" w:rsidRPr="00123AB9">
        <w:rPr>
          <w:rFonts w:ascii="Bell MT" w:hAnsi="Bell MT" w:cs="Arial"/>
          <w:sz w:val="22"/>
          <w:szCs w:val="22"/>
        </w:rPr>
        <w:t xml:space="preserve">o peatones, cuya </w:t>
      </w:r>
      <w:r w:rsidR="00324FBF" w:rsidRPr="000C2326">
        <w:rPr>
          <w:rFonts w:ascii="Bell MT" w:hAnsi="Bell MT" w:cs="Arial"/>
          <w:sz w:val="22"/>
          <w:szCs w:val="22"/>
        </w:rPr>
        <w:t>velo</w:t>
      </w:r>
      <w:r w:rsidR="004C5798" w:rsidRPr="000C2326">
        <w:rPr>
          <w:rFonts w:ascii="Bell MT" w:hAnsi="Bell MT" w:cs="Arial"/>
          <w:sz w:val="22"/>
          <w:szCs w:val="22"/>
        </w:rPr>
        <w:t>cidad máxima permitida no exceda</w:t>
      </w:r>
      <w:r w:rsidR="00324FBF" w:rsidRPr="000C2326">
        <w:rPr>
          <w:rFonts w:ascii="Bell MT" w:hAnsi="Bell MT" w:cs="Arial"/>
          <w:sz w:val="22"/>
          <w:szCs w:val="22"/>
        </w:rPr>
        <w:t xml:space="preserve"> los 30 km/h.</w:t>
      </w:r>
      <w:r w:rsidR="00E67E67" w:rsidRPr="000C2326">
        <w:rPr>
          <w:rFonts w:ascii="Bell MT" w:hAnsi="Bell MT" w:cs="Arial"/>
          <w:sz w:val="22"/>
          <w:szCs w:val="22"/>
        </w:rPr>
        <w:t>,</w:t>
      </w:r>
      <w:r w:rsidR="00324FBF" w:rsidRPr="000C2326">
        <w:rPr>
          <w:rFonts w:ascii="Bell MT" w:hAnsi="Bell MT" w:cs="Arial"/>
          <w:sz w:val="22"/>
          <w:szCs w:val="22"/>
        </w:rPr>
        <w:t xml:space="preserve"> </w:t>
      </w:r>
      <w:r w:rsidR="004C5798" w:rsidRPr="000C2326">
        <w:rPr>
          <w:rFonts w:ascii="Bell MT" w:hAnsi="Bell MT" w:cs="Arial"/>
          <w:sz w:val="22"/>
          <w:szCs w:val="22"/>
        </w:rPr>
        <w:t xml:space="preserve">y </w:t>
      </w:r>
      <w:r w:rsidR="00324FBF" w:rsidRPr="000C2326">
        <w:rPr>
          <w:rFonts w:ascii="Bell MT" w:hAnsi="Bell MT" w:cs="Arial"/>
          <w:sz w:val="22"/>
          <w:szCs w:val="22"/>
        </w:rPr>
        <w:t xml:space="preserve">en donde los ciclos tienen preferencia frente a </w:t>
      </w:r>
      <w:r w:rsidR="007C734A" w:rsidRPr="000C2326">
        <w:rPr>
          <w:rFonts w:ascii="Bell MT" w:hAnsi="Bell MT" w:cs="Arial"/>
          <w:sz w:val="22"/>
          <w:szCs w:val="22"/>
        </w:rPr>
        <w:t xml:space="preserve">los </w:t>
      </w:r>
      <w:r w:rsidR="00324FBF" w:rsidRPr="000C2326">
        <w:rPr>
          <w:rFonts w:ascii="Bell MT" w:hAnsi="Bell MT" w:cs="Arial"/>
          <w:sz w:val="22"/>
          <w:szCs w:val="22"/>
        </w:rPr>
        <w:t xml:space="preserve">vehículos motorizados. </w:t>
      </w:r>
    </w:p>
    <w:p w:rsidR="00D91274" w:rsidRPr="000C2326" w:rsidRDefault="007C734A" w:rsidP="00D91274">
      <w:pPr>
        <w:pStyle w:val="Prrafodelista"/>
        <w:widowControl w:val="0"/>
        <w:numPr>
          <w:ilvl w:val="0"/>
          <w:numId w:val="51"/>
        </w:numPr>
        <w:tabs>
          <w:tab w:val="left" w:pos="6662"/>
        </w:tabs>
        <w:autoSpaceDE w:val="0"/>
        <w:autoSpaceDN w:val="0"/>
        <w:adjustRightInd w:val="0"/>
        <w:ind w:right="505"/>
        <w:textAlignment w:val="baseline"/>
        <w:rPr>
          <w:rFonts w:ascii="Bell MT" w:hAnsi="Bell MT" w:cs="Arial"/>
          <w:b/>
          <w:sz w:val="22"/>
          <w:szCs w:val="22"/>
        </w:rPr>
      </w:pPr>
      <w:r w:rsidRPr="000C2326">
        <w:rPr>
          <w:rFonts w:ascii="Bell MT" w:hAnsi="Bell MT" w:cs="Arial"/>
          <w:b/>
          <w:sz w:val="22"/>
          <w:szCs w:val="22"/>
        </w:rPr>
        <w:t xml:space="preserve">Cicloparque: </w:t>
      </w:r>
      <w:r w:rsidRPr="000C2326">
        <w:rPr>
          <w:rFonts w:ascii="Bell MT" w:hAnsi="Bell MT" w:cs="Arial"/>
          <w:sz w:val="22"/>
          <w:szCs w:val="22"/>
        </w:rPr>
        <w:t xml:space="preserve">Espacio </w:t>
      </w:r>
      <w:r w:rsidR="0014367B" w:rsidRPr="000C2326">
        <w:rPr>
          <w:rFonts w:ascii="Bell MT" w:hAnsi="Bell MT" w:cs="Arial"/>
          <w:sz w:val="22"/>
          <w:szCs w:val="22"/>
        </w:rPr>
        <w:t>independiente de</w:t>
      </w:r>
      <w:r w:rsidR="00171342" w:rsidRPr="000C2326">
        <w:rPr>
          <w:rFonts w:ascii="Bell MT" w:hAnsi="Bell MT" w:cs="Arial"/>
          <w:sz w:val="22"/>
          <w:szCs w:val="22"/>
        </w:rPr>
        <w:t xml:space="preserve"> la red vial</w:t>
      </w:r>
      <w:r w:rsidRPr="000C2326">
        <w:rPr>
          <w:rFonts w:ascii="Bell MT" w:hAnsi="Bell MT" w:cs="Arial"/>
          <w:sz w:val="22"/>
          <w:szCs w:val="22"/>
        </w:rPr>
        <w:t>,</w:t>
      </w:r>
      <w:r w:rsidR="00171342" w:rsidRPr="000C2326">
        <w:rPr>
          <w:rFonts w:ascii="Bell MT" w:hAnsi="Bell MT" w:cs="Arial"/>
          <w:sz w:val="22"/>
          <w:szCs w:val="22"/>
        </w:rPr>
        <w:t xml:space="preserve"> </w:t>
      </w:r>
      <w:r w:rsidR="0014367B" w:rsidRPr="000C2326">
        <w:rPr>
          <w:rFonts w:ascii="Bell MT" w:hAnsi="Bell MT" w:cs="Arial"/>
          <w:sz w:val="22"/>
          <w:szCs w:val="22"/>
        </w:rPr>
        <w:t>sin circulación de vehículos motorizado</w:t>
      </w:r>
      <w:r w:rsidR="005F2223" w:rsidRPr="000C2326">
        <w:rPr>
          <w:rFonts w:ascii="Bell MT" w:hAnsi="Bell MT" w:cs="Arial"/>
          <w:sz w:val="22"/>
          <w:szCs w:val="22"/>
        </w:rPr>
        <w:t xml:space="preserve">s, </w:t>
      </w:r>
      <w:r w:rsidR="0014367B" w:rsidRPr="000C2326">
        <w:rPr>
          <w:rFonts w:ascii="Bell MT" w:hAnsi="Bell MT" w:cs="Arial"/>
          <w:sz w:val="22"/>
          <w:szCs w:val="22"/>
        </w:rPr>
        <w:t>emplazad</w:t>
      </w:r>
      <w:r w:rsidR="00034820" w:rsidRPr="000C2326">
        <w:rPr>
          <w:rFonts w:ascii="Bell MT" w:hAnsi="Bell MT" w:cs="Arial"/>
          <w:sz w:val="22"/>
          <w:szCs w:val="22"/>
        </w:rPr>
        <w:t>o</w:t>
      </w:r>
      <w:r w:rsidR="0014367B" w:rsidRPr="000C2326">
        <w:rPr>
          <w:rFonts w:ascii="Bell MT" w:hAnsi="Bell MT" w:cs="Arial"/>
          <w:sz w:val="22"/>
          <w:szCs w:val="22"/>
        </w:rPr>
        <w:t xml:space="preserve"> </w:t>
      </w:r>
      <w:r w:rsidR="002A586C" w:rsidRPr="000C2326">
        <w:rPr>
          <w:rFonts w:ascii="Bell MT" w:hAnsi="Bell MT" w:cs="Arial"/>
          <w:sz w:val="22"/>
          <w:szCs w:val="22"/>
        </w:rPr>
        <w:t>en áreas</w:t>
      </w:r>
      <w:r w:rsidR="0014367B" w:rsidRPr="000C2326">
        <w:rPr>
          <w:rFonts w:ascii="Bell MT" w:hAnsi="Bell MT" w:cs="Arial"/>
          <w:sz w:val="22"/>
          <w:szCs w:val="22"/>
        </w:rPr>
        <w:t xml:space="preserve"> verdes</w:t>
      </w:r>
      <w:r w:rsidR="00324FBF" w:rsidRPr="000C2326">
        <w:rPr>
          <w:rFonts w:ascii="Bell MT" w:hAnsi="Bell MT" w:cs="Arial"/>
          <w:sz w:val="22"/>
          <w:szCs w:val="22"/>
        </w:rPr>
        <w:t xml:space="preserve"> u otros espacios</w:t>
      </w:r>
      <w:r w:rsidR="0014367B" w:rsidRPr="000C2326">
        <w:rPr>
          <w:rFonts w:ascii="Bell MT" w:hAnsi="Bell MT" w:cs="Arial"/>
          <w:sz w:val="22"/>
          <w:szCs w:val="22"/>
        </w:rPr>
        <w:t xml:space="preserve"> con fines recreacionales</w:t>
      </w:r>
      <w:r w:rsidR="005F2223" w:rsidRPr="000C2326">
        <w:rPr>
          <w:rFonts w:ascii="Bell MT" w:hAnsi="Bell MT" w:cs="Arial"/>
          <w:sz w:val="22"/>
          <w:szCs w:val="22"/>
        </w:rPr>
        <w:t xml:space="preserve">, </w:t>
      </w:r>
      <w:r w:rsidRPr="000C2326">
        <w:rPr>
          <w:rFonts w:ascii="Bell MT" w:hAnsi="Bell MT" w:cs="Arial"/>
          <w:sz w:val="22"/>
          <w:szCs w:val="22"/>
        </w:rPr>
        <w:t xml:space="preserve">que permiten </w:t>
      </w:r>
      <w:r w:rsidR="0014367B" w:rsidRPr="000C2326">
        <w:rPr>
          <w:rFonts w:ascii="Bell MT" w:hAnsi="Bell MT" w:cs="Arial"/>
          <w:sz w:val="22"/>
          <w:szCs w:val="22"/>
        </w:rPr>
        <w:t>la circulación de ciclos y</w:t>
      </w:r>
      <w:r w:rsidR="00564E70">
        <w:rPr>
          <w:rFonts w:ascii="Bell MT" w:hAnsi="Bell MT" w:cs="Arial"/>
          <w:sz w:val="22"/>
          <w:szCs w:val="22"/>
        </w:rPr>
        <w:t>/</w:t>
      </w:r>
      <w:r w:rsidRPr="000C2326">
        <w:rPr>
          <w:rFonts w:ascii="Bell MT" w:hAnsi="Bell MT" w:cs="Arial"/>
          <w:sz w:val="22"/>
          <w:szCs w:val="22"/>
        </w:rPr>
        <w:t xml:space="preserve">o </w:t>
      </w:r>
      <w:r w:rsidR="0014367B" w:rsidRPr="000C2326">
        <w:rPr>
          <w:rFonts w:ascii="Bell MT" w:hAnsi="Bell MT" w:cs="Arial"/>
          <w:sz w:val="22"/>
          <w:szCs w:val="22"/>
        </w:rPr>
        <w:t>peatones</w:t>
      </w:r>
      <w:r w:rsidR="00BF1AE7" w:rsidRPr="000C2326">
        <w:rPr>
          <w:rFonts w:ascii="Bell MT" w:hAnsi="Bell MT" w:cs="Arial"/>
          <w:sz w:val="22"/>
          <w:szCs w:val="22"/>
        </w:rPr>
        <w:t xml:space="preserve">. </w:t>
      </w:r>
    </w:p>
    <w:p w:rsidR="00171342" w:rsidRDefault="00171342" w:rsidP="00BF1AE7">
      <w:pPr>
        <w:widowControl w:val="0"/>
        <w:tabs>
          <w:tab w:val="left" w:pos="6662"/>
        </w:tabs>
        <w:autoSpaceDE w:val="0"/>
        <w:autoSpaceDN w:val="0"/>
        <w:adjustRightInd w:val="0"/>
        <w:ind w:right="505"/>
        <w:textAlignment w:val="baseline"/>
        <w:rPr>
          <w:rFonts w:ascii="Bell MT" w:hAnsi="Bell MT" w:cs="Arial"/>
          <w:b/>
          <w:sz w:val="22"/>
          <w:szCs w:val="22"/>
        </w:rPr>
      </w:pPr>
    </w:p>
    <w:p w:rsidR="008622B2" w:rsidRDefault="00D70D8D" w:rsidP="0014367B">
      <w:pPr>
        <w:widowControl w:val="0"/>
        <w:tabs>
          <w:tab w:val="left" w:pos="6662"/>
        </w:tabs>
        <w:autoSpaceDE w:val="0"/>
        <w:autoSpaceDN w:val="0"/>
        <w:adjustRightInd w:val="0"/>
        <w:ind w:left="567" w:right="505" w:hanging="1"/>
        <w:textAlignment w:val="baseline"/>
        <w:rPr>
          <w:rFonts w:ascii="Bell MT" w:hAnsi="Bell MT" w:cs="Arial"/>
          <w:b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 xml:space="preserve"> </w:t>
      </w:r>
    </w:p>
    <w:p w:rsidR="004908E5" w:rsidRDefault="004216CE" w:rsidP="0014367B">
      <w:pPr>
        <w:widowControl w:val="0"/>
        <w:tabs>
          <w:tab w:val="left" w:pos="6662"/>
        </w:tabs>
        <w:autoSpaceDE w:val="0"/>
        <w:autoSpaceDN w:val="0"/>
        <w:adjustRightInd w:val="0"/>
        <w:ind w:left="567" w:right="505" w:hanging="1"/>
        <w:textAlignment w:val="baseline"/>
        <w:rPr>
          <w:rFonts w:ascii="Bell MT" w:hAnsi="Bell MT" w:cs="Arial"/>
          <w:b/>
          <w:sz w:val="22"/>
          <w:szCs w:val="22"/>
        </w:rPr>
      </w:pPr>
      <w:r>
        <w:rPr>
          <w:rFonts w:ascii="Bell MT" w:hAnsi="Bell MT" w:cs="Arial"/>
          <w:b/>
          <w:sz w:val="22"/>
          <w:szCs w:val="22"/>
        </w:rPr>
        <w:t xml:space="preserve">TÍTULO II: </w:t>
      </w:r>
      <w:r w:rsidR="00564E70">
        <w:rPr>
          <w:rFonts w:ascii="Bell MT" w:hAnsi="Bell MT" w:cs="Arial"/>
          <w:b/>
          <w:sz w:val="22"/>
          <w:szCs w:val="22"/>
        </w:rPr>
        <w:t>D</w:t>
      </w:r>
      <w:r>
        <w:rPr>
          <w:rFonts w:ascii="Bell MT" w:hAnsi="Bell MT" w:cs="Arial"/>
          <w:b/>
          <w:sz w:val="22"/>
          <w:szCs w:val="22"/>
        </w:rPr>
        <w:t xml:space="preserve">e las </w:t>
      </w:r>
      <w:r w:rsidR="00EC7B4D">
        <w:rPr>
          <w:rFonts w:ascii="Bell MT" w:hAnsi="Bell MT" w:cs="Arial"/>
          <w:b/>
          <w:sz w:val="22"/>
          <w:szCs w:val="22"/>
        </w:rPr>
        <w:t>condiciones de gestión y seguridad de tránsito</w:t>
      </w:r>
      <w:r>
        <w:rPr>
          <w:rFonts w:ascii="Bell MT" w:hAnsi="Bell MT" w:cs="Arial"/>
          <w:b/>
          <w:sz w:val="22"/>
          <w:szCs w:val="22"/>
        </w:rPr>
        <w:t xml:space="preserve"> </w:t>
      </w:r>
    </w:p>
    <w:p w:rsidR="004908E5" w:rsidRPr="00BF1AE7" w:rsidRDefault="004908E5" w:rsidP="0014367B">
      <w:pPr>
        <w:widowControl w:val="0"/>
        <w:tabs>
          <w:tab w:val="left" w:pos="6662"/>
        </w:tabs>
        <w:autoSpaceDE w:val="0"/>
        <w:autoSpaceDN w:val="0"/>
        <w:adjustRightInd w:val="0"/>
        <w:ind w:left="567" w:right="505" w:hanging="1"/>
        <w:textAlignment w:val="baseline"/>
        <w:rPr>
          <w:rFonts w:ascii="Bell MT" w:hAnsi="Bell MT" w:cs="Arial"/>
          <w:b/>
          <w:sz w:val="22"/>
          <w:szCs w:val="22"/>
        </w:rPr>
      </w:pPr>
    </w:p>
    <w:p w:rsidR="008622B2" w:rsidRPr="00BF1AE7" w:rsidRDefault="008622B2" w:rsidP="008622B2">
      <w:pPr>
        <w:widowControl w:val="0"/>
        <w:tabs>
          <w:tab w:val="left" w:pos="6662"/>
        </w:tabs>
        <w:autoSpaceDE w:val="0"/>
        <w:autoSpaceDN w:val="0"/>
        <w:adjustRightInd w:val="0"/>
        <w:ind w:left="567" w:right="505" w:hanging="1"/>
        <w:textAlignment w:val="baseline"/>
        <w:rPr>
          <w:rFonts w:ascii="Bell MT" w:hAnsi="Bell MT" w:cs="Arial"/>
          <w:sz w:val="22"/>
          <w:szCs w:val="22"/>
        </w:rPr>
      </w:pPr>
      <w:r w:rsidRPr="00BF1AE7">
        <w:rPr>
          <w:rFonts w:ascii="Bell MT" w:hAnsi="Bell MT" w:cs="Arial"/>
          <w:b/>
          <w:sz w:val="22"/>
          <w:szCs w:val="22"/>
        </w:rPr>
        <w:t xml:space="preserve">Artículo </w:t>
      </w:r>
      <w:r w:rsidR="007608D9">
        <w:rPr>
          <w:rFonts w:ascii="Bell MT" w:hAnsi="Bell MT" w:cs="Arial"/>
          <w:b/>
          <w:sz w:val="22"/>
          <w:szCs w:val="22"/>
        </w:rPr>
        <w:t>3</w:t>
      </w:r>
      <w:r w:rsidR="001704FE">
        <w:rPr>
          <w:rFonts w:ascii="Bell MT" w:hAnsi="Bell MT" w:cs="Arial"/>
          <w:b/>
          <w:sz w:val="22"/>
          <w:szCs w:val="22"/>
        </w:rPr>
        <w:t>°</w:t>
      </w:r>
      <w:r w:rsidRPr="00BF1AE7">
        <w:rPr>
          <w:rFonts w:ascii="Bell MT" w:hAnsi="Bell MT" w:cs="Arial"/>
          <w:b/>
          <w:sz w:val="22"/>
          <w:szCs w:val="22"/>
        </w:rPr>
        <w:t>.</w:t>
      </w:r>
      <w:r w:rsidRPr="00BF1AE7">
        <w:rPr>
          <w:rFonts w:ascii="Bell MT" w:hAnsi="Bell MT" w:cs="Arial"/>
          <w:sz w:val="22"/>
          <w:szCs w:val="22"/>
        </w:rPr>
        <w:t xml:space="preserve"> </w:t>
      </w:r>
      <w:r w:rsidR="00594EC3" w:rsidRPr="00BF1AE7">
        <w:rPr>
          <w:rFonts w:ascii="Bell MT" w:hAnsi="Bell MT" w:cs="Arial"/>
          <w:sz w:val="22"/>
          <w:szCs w:val="22"/>
        </w:rPr>
        <w:t>Se entenderá por condiciones de gestión y seguridad de tránsito, los requisitos de diseño y características técnicas con las que deberán planificarse, implement</w:t>
      </w:r>
      <w:r w:rsidR="001704FE">
        <w:rPr>
          <w:rFonts w:ascii="Bell MT" w:hAnsi="Bell MT" w:cs="Arial"/>
          <w:sz w:val="22"/>
          <w:szCs w:val="22"/>
        </w:rPr>
        <w:t>arse</w:t>
      </w:r>
      <w:r w:rsidR="00341F11">
        <w:rPr>
          <w:rFonts w:ascii="Bell MT" w:hAnsi="Bell MT" w:cs="Arial"/>
          <w:sz w:val="22"/>
          <w:szCs w:val="22"/>
        </w:rPr>
        <w:t xml:space="preserve">, </w:t>
      </w:r>
      <w:r w:rsidR="00E768B2">
        <w:rPr>
          <w:rFonts w:ascii="Bell MT" w:hAnsi="Bell MT" w:cs="Arial"/>
          <w:sz w:val="22"/>
          <w:szCs w:val="22"/>
        </w:rPr>
        <w:t>adecuarse</w:t>
      </w:r>
      <w:r w:rsidR="001704FE">
        <w:rPr>
          <w:rFonts w:ascii="Bell MT" w:hAnsi="Bell MT" w:cs="Arial"/>
          <w:sz w:val="22"/>
          <w:szCs w:val="22"/>
        </w:rPr>
        <w:t xml:space="preserve"> y mantenerse las ciclovías. </w:t>
      </w:r>
    </w:p>
    <w:p w:rsidR="00C26D7A" w:rsidRDefault="00C26D7A" w:rsidP="004C03D4">
      <w:pPr>
        <w:widowControl w:val="0"/>
        <w:tabs>
          <w:tab w:val="left" w:pos="6662"/>
        </w:tabs>
        <w:autoSpaceDE w:val="0"/>
        <w:autoSpaceDN w:val="0"/>
        <w:adjustRightInd w:val="0"/>
        <w:ind w:right="505"/>
        <w:textAlignment w:val="baseline"/>
        <w:rPr>
          <w:rFonts w:ascii="Bell MT" w:hAnsi="Bell MT" w:cs="Arial"/>
          <w:b/>
          <w:sz w:val="22"/>
          <w:szCs w:val="22"/>
        </w:rPr>
      </w:pPr>
    </w:p>
    <w:p w:rsidR="00C26D7A" w:rsidRPr="00236B91" w:rsidRDefault="008622B2" w:rsidP="004C03D4">
      <w:pPr>
        <w:ind w:left="567" w:right="505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b/>
          <w:sz w:val="22"/>
          <w:szCs w:val="22"/>
        </w:rPr>
        <w:t xml:space="preserve">Artículo </w:t>
      </w:r>
      <w:r w:rsidR="007608D9">
        <w:rPr>
          <w:rFonts w:ascii="Bell MT" w:hAnsi="Bell MT" w:cs="Arial"/>
          <w:b/>
          <w:sz w:val="22"/>
          <w:szCs w:val="22"/>
        </w:rPr>
        <w:t>4</w:t>
      </w:r>
      <w:r w:rsidR="001704FE">
        <w:rPr>
          <w:rFonts w:ascii="Bell MT" w:hAnsi="Bell MT" w:cs="Arial"/>
          <w:b/>
          <w:sz w:val="22"/>
          <w:szCs w:val="22"/>
        </w:rPr>
        <w:t xml:space="preserve">°. </w:t>
      </w:r>
      <w:r w:rsidR="00C26D7A">
        <w:rPr>
          <w:rFonts w:ascii="Bell MT" w:hAnsi="Bell MT" w:cs="Arial"/>
          <w:sz w:val="22"/>
          <w:szCs w:val="22"/>
        </w:rPr>
        <w:t xml:space="preserve"> Los principios que deben guiar la planificación, diseño, implementación</w:t>
      </w:r>
      <w:r w:rsidR="00E13648">
        <w:rPr>
          <w:rFonts w:ascii="Bell MT" w:hAnsi="Bell MT" w:cs="Arial"/>
          <w:sz w:val="22"/>
          <w:szCs w:val="22"/>
        </w:rPr>
        <w:t>, adecuación,</w:t>
      </w:r>
      <w:r w:rsidR="00C26D7A">
        <w:rPr>
          <w:rFonts w:ascii="Bell MT" w:hAnsi="Bell MT" w:cs="Arial"/>
          <w:sz w:val="22"/>
          <w:szCs w:val="22"/>
        </w:rPr>
        <w:t xml:space="preserve"> y mantenimiento de las ciclovías</w:t>
      </w:r>
      <w:r w:rsidR="001704FE">
        <w:rPr>
          <w:rFonts w:ascii="Bell MT" w:hAnsi="Bell MT" w:cs="Arial"/>
          <w:sz w:val="22"/>
          <w:szCs w:val="22"/>
        </w:rPr>
        <w:t>,</w:t>
      </w:r>
      <w:r w:rsidR="00C26D7A">
        <w:rPr>
          <w:rFonts w:ascii="Bell MT" w:hAnsi="Bell MT" w:cs="Arial"/>
          <w:sz w:val="22"/>
          <w:szCs w:val="22"/>
        </w:rPr>
        <w:t xml:space="preserve"> serán los siguientes: </w:t>
      </w:r>
    </w:p>
    <w:p w:rsidR="00C26D7A" w:rsidRDefault="00C26D7A" w:rsidP="00C26D7A">
      <w:pPr>
        <w:pStyle w:val="Prrafodelista"/>
        <w:ind w:left="567" w:right="505" w:firstLine="283"/>
        <w:rPr>
          <w:rFonts w:ascii="Bell MT" w:hAnsi="Bell MT" w:cs="Arial"/>
          <w:sz w:val="22"/>
          <w:szCs w:val="22"/>
        </w:rPr>
      </w:pPr>
    </w:p>
    <w:p w:rsidR="00E768B2" w:rsidRDefault="005375A5" w:rsidP="00E768B2">
      <w:pPr>
        <w:pStyle w:val="Prrafodelista"/>
        <w:numPr>
          <w:ilvl w:val="0"/>
          <w:numId w:val="58"/>
        </w:numPr>
        <w:ind w:left="1211" w:right="505"/>
        <w:rPr>
          <w:rFonts w:ascii="Bell MT" w:hAnsi="Bell MT" w:cs="Arial"/>
          <w:sz w:val="22"/>
          <w:szCs w:val="22"/>
        </w:rPr>
      </w:pPr>
      <w:r w:rsidRPr="00E768B2">
        <w:rPr>
          <w:rFonts w:ascii="Bell MT" w:hAnsi="Bell MT" w:cs="Arial"/>
          <w:b/>
          <w:sz w:val="22"/>
          <w:szCs w:val="22"/>
        </w:rPr>
        <w:t>Convivencia:</w:t>
      </w:r>
      <w:r w:rsidRPr="00E768B2">
        <w:rPr>
          <w:rFonts w:ascii="Bell MT" w:hAnsi="Bell MT" w:cs="Arial"/>
          <w:sz w:val="22"/>
          <w:szCs w:val="22"/>
        </w:rPr>
        <w:t xml:space="preserve"> El emplazamiento y diseño de las ciclovías debe considerar la preferencia del tránsito de peatones y la adecuada operación del transporte público. Deben facilitar la convivencia entre los distintos usuarios y evitar convertirse en barreras de exclusión, especialmente para personas con movilidad reducida.</w:t>
      </w:r>
    </w:p>
    <w:p w:rsidR="00E768B2" w:rsidRDefault="005375A5" w:rsidP="00E768B2">
      <w:pPr>
        <w:pStyle w:val="Prrafodelista"/>
        <w:numPr>
          <w:ilvl w:val="0"/>
          <w:numId w:val="58"/>
        </w:numPr>
        <w:ind w:left="1211" w:right="505"/>
        <w:rPr>
          <w:rFonts w:ascii="Bell MT" w:hAnsi="Bell MT" w:cs="Arial"/>
          <w:sz w:val="22"/>
          <w:szCs w:val="22"/>
        </w:rPr>
      </w:pPr>
      <w:r w:rsidRPr="00E768B2">
        <w:rPr>
          <w:rFonts w:ascii="Bell MT" w:hAnsi="Bell MT" w:cs="Arial"/>
          <w:b/>
          <w:sz w:val="22"/>
          <w:szCs w:val="22"/>
        </w:rPr>
        <w:t xml:space="preserve">Seguridad: </w:t>
      </w:r>
      <w:r w:rsidRPr="00E768B2">
        <w:rPr>
          <w:rFonts w:ascii="Bell MT" w:hAnsi="Bell MT" w:cs="Arial"/>
          <w:sz w:val="22"/>
          <w:szCs w:val="22"/>
        </w:rPr>
        <w:t>El diseño deberá considerar elementos que eliminen o minimicen los conflictos entre ciclistas, entre ciclistas y peatones, y entre ciclistas y vehículos motorizados. Asimismo, deben considerar la seguridad personal de los usuarios, evitando trazados por lugares solitarios o con escasa o inadecuada iluminación.</w:t>
      </w:r>
    </w:p>
    <w:p w:rsidR="00E768B2" w:rsidRDefault="005375A5" w:rsidP="00E768B2">
      <w:pPr>
        <w:pStyle w:val="Prrafodelista"/>
        <w:numPr>
          <w:ilvl w:val="0"/>
          <w:numId w:val="58"/>
        </w:numPr>
        <w:ind w:left="1211" w:right="505"/>
        <w:rPr>
          <w:rFonts w:ascii="Bell MT" w:hAnsi="Bell MT" w:cs="Arial"/>
          <w:sz w:val="22"/>
          <w:szCs w:val="22"/>
        </w:rPr>
      </w:pPr>
      <w:r w:rsidRPr="00E768B2">
        <w:rPr>
          <w:rFonts w:ascii="Bell MT" w:hAnsi="Bell MT" w:cs="Arial"/>
          <w:b/>
          <w:sz w:val="22"/>
          <w:szCs w:val="22"/>
        </w:rPr>
        <w:t>Alineación:</w:t>
      </w:r>
      <w:r w:rsidRPr="00E768B2">
        <w:rPr>
          <w:rFonts w:ascii="Bell MT" w:hAnsi="Bell MT" w:cs="Arial"/>
          <w:sz w:val="22"/>
          <w:szCs w:val="22"/>
        </w:rPr>
        <w:t xml:space="preserve"> El diseño de las ciclovías debe propender a unir un origen y un destino de la forma más directa y corta posible, disminuyendo los desvíos en sus trazados, evitando interrupciones y promoviendo la continuidad de las rutas.</w:t>
      </w:r>
    </w:p>
    <w:p w:rsidR="00E768B2" w:rsidRDefault="005375A5" w:rsidP="00E768B2">
      <w:pPr>
        <w:pStyle w:val="Prrafodelista"/>
        <w:numPr>
          <w:ilvl w:val="0"/>
          <w:numId w:val="58"/>
        </w:numPr>
        <w:ind w:left="1211" w:right="505"/>
        <w:rPr>
          <w:rFonts w:ascii="Bell MT" w:hAnsi="Bell MT" w:cs="Arial"/>
          <w:sz w:val="22"/>
          <w:szCs w:val="22"/>
        </w:rPr>
      </w:pPr>
      <w:r w:rsidRPr="00E768B2">
        <w:rPr>
          <w:rFonts w:ascii="Bell MT" w:hAnsi="Bell MT" w:cs="Arial"/>
          <w:b/>
          <w:sz w:val="22"/>
          <w:szCs w:val="22"/>
        </w:rPr>
        <w:t xml:space="preserve">Conectividad: </w:t>
      </w:r>
      <w:r w:rsidRPr="00E768B2">
        <w:rPr>
          <w:rFonts w:ascii="Bell MT" w:hAnsi="Bell MT" w:cs="Arial"/>
          <w:sz w:val="22"/>
          <w:szCs w:val="22"/>
        </w:rPr>
        <w:t>Las ciclovías deben procurar conectarse entre sí, conformando una red cicl</w:t>
      </w:r>
      <w:r w:rsidR="00E13648">
        <w:rPr>
          <w:rFonts w:ascii="Bell MT" w:hAnsi="Bell MT" w:cs="Arial"/>
          <w:sz w:val="22"/>
          <w:szCs w:val="22"/>
        </w:rPr>
        <w:t>e</w:t>
      </w:r>
      <w:r w:rsidRPr="00E768B2">
        <w:rPr>
          <w:rFonts w:ascii="Bell MT" w:hAnsi="Bell MT" w:cs="Arial"/>
          <w:sz w:val="22"/>
          <w:szCs w:val="22"/>
        </w:rPr>
        <w:t xml:space="preserve">able que permita acceder a los destinos más relevantes que posee cada ciudad, tales como el centro cívico, </w:t>
      </w:r>
      <w:r w:rsidRPr="00E768B2">
        <w:rPr>
          <w:rFonts w:ascii="Bell MT" w:hAnsi="Bell MT" w:cs="Arial"/>
          <w:sz w:val="22"/>
          <w:szCs w:val="22"/>
        </w:rPr>
        <w:lastRenderedPageBreak/>
        <w:t>parques, estadios, iglesias, lugares turísticos, entre otros. Deben ser coherentes con los planes de ciclovías, planes maestros de transporte u otros instrumentos de planificación, en caso de que existan.</w:t>
      </w:r>
      <w:r w:rsidRPr="00E768B2" w:rsidDel="00446F19">
        <w:rPr>
          <w:rFonts w:ascii="Bell MT" w:hAnsi="Bell MT" w:cs="Arial"/>
          <w:sz w:val="22"/>
          <w:szCs w:val="22"/>
        </w:rPr>
        <w:t xml:space="preserve"> </w:t>
      </w:r>
    </w:p>
    <w:p w:rsidR="00E768B2" w:rsidRDefault="005375A5" w:rsidP="00E768B2">
      <w:pPr>
        <w:pStyle w:val="Prrafodelista"/>
        <w:numPr>
          <w:ilvl w:val="0"/>
          <w:numId w:val="58"/>
        </w:numPr>
        <w:ind w:left="1211" w:right="505"/>
        <w:rPr>
          <w:rFonts w:ascii="Bell MT" w:hAnsi="Bell MT" w:cs="Arial"/>
          <w:sz w:val="22"/>
          <w:szCs w:val="22"/>
        </w:rPr>
      </w:pPr>
      <w:r w:rsidRPr="00E768B2">
        <w:rPr>
          <w:rFonts w:ascii="Bell MT" w:hAnsi="Bell MT" w:cs="Arial"/>
          <w:b/>
          <w:sz w:val="22"/>
          <w:szCs w:val="22"/>
        </w:rPr>
        <w:t>Intermodalidad:</w:t>
      </w:r>
      <w:r w:rsidRPr="00E768B2">
        <w:rPr>
          <w:rFonts w:ascii="Bell MT" w:hAnsi="Bell MT" w:cs="Arial"/>
          <w:sz w:val="22"/>
          <w:szCs w:val="22"/>
        </w:rPr>
        <w:t xml:space="preserve"> El diseño de las ciclovías debe</w:t>
      </w:r>
      <w:r w:rsidRPr="00E768B2" w:rsidDel="00564E70">
        <w:rPr>
          <w:rFonts w:ascii="Bell MT" w:hAnsi="Bell MT" w:cs="Arial"/>
          <w:sz w:val="22"/>
          <w:szCs w:val="22"/>
        </w:rPr>
        <w:t xml:space="preserve"> </w:t>
      </w:r>
      <w:r w:rsidRPr="00E768B2">
        <w:rPr>
          <w:rFonts w:ascii="Bell MT" w:hAnsi="Bell MT" w:cs="Arial"/>
          <w:sz w:val="22"/>
          <w:szCs w:val="22"/>
        </w:rPr>
        <w:t xml:space="preserve">procurar favorecer la integración con otros modos de transporte, especialmente con el transporte público, si corresponde. </w:t>
      </w:r>
    </w:p>
    <w:p w:rsidR="00E768B2" w:rsidRDefault="005375A5" w:rsidP="00E768B2">
      <w:pPr>
        <w:pStyle w:val="Prrafodelista"/>
        <w:numPr>
          <w:ilvl w:val="0"/>
          <w:numId w:val="58"/>
        </w:numPr>
        <w:ind w:left="1211" w:right="505"/>
        <w:rPr>
          <w:rFonts w:ascii="Bell MT" w:hAnsi="Bell MT" w:cs="Arial"/>
          <w:sz w:val="22"/>
          <w:szCs w:val="22"/>
        </w:rPr>
      </w:pPr>
      <w:r w:rsidRPr="00E768B2">
        <w:rPr>
          <w:rFonts w:ascii="Bell MT" w:hAnsi="Bell MT" w:cs="Arial"/>
          <w:b/>
          <w:sz w:val="22"/>
          <w:szCs w:val="22"/>
        </w:rPr>
        <w:t>Información adecuada:</w:t>
      </w:r>
      <w:r w:rsidRPr="00E768B2">
        <w:rPr>
          <w:rFonts w:ascii="Bell MT" w:hAnsi="Bell MT" w:cs="Arial"/>
          <w:sz w:val="22"/>
          <w:szCs w:val="22"/>
        </w:rPr>
        <w:t xml:space="preserve"> Las ciclovías deben contar con señales informativas eficientes que orienten sobre la ruta, tales como: punto de inicio y punto de término; conexiones con otras ciclovías; información sobre distancias a destinos, servicios y otros puntos de interés.</w:t>
      </w:r>
    </w:p>
    <w:p w:rsidR="00E768B2" w:rsidRDefault="005375A5" w:rsidP="00E768B2">
      <w:pPr>
        <w:pStyle w:val="Prrafodelista"/>
        <w:numPr>
          <w:ilvl w:val="0"/>
          <w:numId w:val="58"/>
        </w:numPr>
        <w:ind w:left="1211" w:right="505"/>
        <w:rPr>
          <w:rFonts w:ascii="Bell MT" w:hAnsi="Bell MT" w:cs="Arial"/>
          <w:sz w:val="22"/>
          <w:szCs w:val="22"/>
        </w:rPr>
      </w:pPr>
      <w:r w:rsidRPr="00E768B2">
        <w:rPr>
          <w:rFonts w:ascii="Bell MT" w:hAnsi="Bell MT" w:cs="Arial"/>
          <w:b/>
          <w:sz w:val="22"/>
          <w:szCs w:val="22"/>
        </w:rPr>
        <w:t>Coherencia con el entorno</w:t>
      </w:r>
      <w:r w:rsidRPr="00E768B2">
        <w:rPr>
          <w:rFonts w:ascii="Bell MT" w:hAnsi="Bell MT" w:cs="Arial"/>
          <w:sz w:val="22"/>
          <w:szCs w:val="22"/>
        </w:rPr>
        <w:t>: El diseño deberá considerar las condiciones ambientales, patrimoniales, geográficas y de uso de suelo preponderante en la red vial en que se insertan.</w:t>
      </w:r>
    </w:p>
    <w:p w:rsidR="005375A5" w:rsidRPr="00E768B2" w:rsidRDefault="005375A5" w:rsidP="00E768B2">
      <w:pPr>
        <w:pStyle w:val="Prrafodelista"/>
        <w:numPr>
          <w:ilvl w:val="0"/>
          <w:numId w:val="58"/>
        </w:numPr>
        <w:ind w:left="1211" w:right="505"/>
        <w:rPr>
          <w:rFonts w:ascii="Bell MT" w:hAnsi="Bell MT" w:cs="Arial"/>
          <w:sz w:val="22"/>
          <w:szCs w:val="22"/>
        </w:rPr>
      </w:pPr>
      <w:r w:rsidRPr="00E768B2">
        <w:rPr>
          <w:rFonts w:ascii="Bell MT" w:hAnsi="Bell MT" w:cs="Arial"/>
          <w:b/>
          <w:sz w:val="22"/>
          <w:szCs w:val="22"/>
        </w:rPr>
        <w:t>Comodidad:</w:t>
      </w:r>
      <w:r w:rsidRPr="00E768B2">
        <w:rPr>
          <w:rFonts w:ascii="Bell MT" w:hAnsi="Bell MT" w:cs="Arial"/>
          <w:sz w:val="22"/>
          <w:szCs w:val="22"/>
        </w:rPr>
        <w:t xml:space="preserve"> El emplazamiento de las ciclovías debe propender a que los desplazamientos sean cómodos, considerando el adecuado diseño de la geometría horizontal y vertical. Sus pendientes y tipo de pavimento deben ser adecuados y sin obstáculos y, si ello fuera posible y/o necesario, considerar la implementación de áreas de descanso.</w:t>
      </w:r>
    </w:p>
    <w:p w:rsidR="005375A5" w:rsidRDefault="005375A5" w:rsidP="005375A5">
      <w:pPr>
        <w:pStyle w:val="Prrafodelista"/>
        <w:ind w:left="2127" w:right="505" w:hanging="1277"/>
        <w:rPr>
          <w:rFonts w:ascii="Bell MT" w:hAnsi="Bell MT" w:cs="Arial"/>
          <w:b/>
          <w:sz w:val="22"/>
          <w:szCs w:val="22"/>
        </w:rPr>
      </w:pPr>
    </w:p>
    <w:p w:rsidR="0065323F" w:rsidRDefault="0065323F" w:rsidP="004C03D4">
      <w:pPr>
        <w:widowControl w:val="0"/>
        <w:tabs>
          <w:tab w:val="left" w:pos="6662"/>
        </w:tabs>
        <w:autoSpaceDE w:val="0"/>
        <w:autoSpaceDN w:val="0"/>
        <w:adjustRightInd w:val="0"/>
        <w:ind w:right="505"/>
        <w:textAlignment w:val="baseline"/>
        <w:rPr>
          <w:rFonts w:ascii="Bell MT" w:hAnsi="Bell MT" w:cs="Arial"/>
          <w:b/>
          <w:sz w:val="22"/>
          <w:szCs w:val="22"/>
        </w:rPr>
      </w:pPr>
    </w:p>
    <w:p w:rsidR="00D41BD0" w:rsidRDefault="00C46662" w:rsidP="00B170F8">
      <w:pPr>
        <w:widowControl w:val="0"/>
        <w:tabs>
          <w:tab w:val="left" w:pos="6662"/>
        </w:tabs>
        <w:autoSpaceDE w:val="0"/>
        <w:autoSpaceDN w:val="0"/>
        <w:adjustRightInd w:val="0"/>
        <w:ind w:left="567" w:right="505"/>
        <w:textAlignment w:val="baseline"/>
      </w:pPr>
      <w:r>
        <w:rPr>
          <w:rFonts w:ascii="Bell MT" w:hAnsi="Bell MT" w:cs="Arial"/>
          <w:b/>
          <w:sz w:val="22"/>
          <w:szCs w:val="22"/>
        </w:rPr>
        <w:t xml:space="preserve">Artículo </w:t>
      </w:r>
      <w:r w:rsidR="007608D9">
        <w:rPr>
          <w:rFonts w:ascii="Bell MT" w:hAnsi="Bell MT" w:cs="Arial"/>
          <w:b/>
          <w:sz w:val="22"/>
          <w:szCs w:val="22"/>
        </w:rPr>
        <w:t>5</w:t>
      </w:r>
      <w:r w:rsidR="0068259A">
        <w:rPr>
          <w:rFonts w:ascii="Bell MT" w:hAnsi="Bell MT" w:cs="Arial"/>
          <w:b/>
          <w:sz w:val="22"/>
          <w:szCs w:val="22"/>
        </w:rPr>
        <w:t>°</w:t>
      </w:r>
      <w:r w:rsidR="0065323F">
        <w:rPr>
          <w:rFonts w:ascii="Bell MT" w:hAnsi="Bell MT" w:cs="Arial"/>
          <w:b/>
          <w:sz w:val="22"/>
          <w:szCs w:val="22"/>
        </w:rPr>
        <w:t xml:space="preserve">. </w:t>
      </w:r>
      <w:r w:rsidR="0065323F" w:rsidRPr="00702490">
        <w:rPr>
          <w:rFonts w:ascii="Bell MT" w:hAnsi="Bell MT" w:cs="Arial"/>
          <w:sz w:val="22"/>
          <w:szCs w:val="22"/>
        </w:rPr>
        <w:t xml:space="preserve">El diseño y </w:t>
      </w:r>
      <w:r w:rsidR="004C03D4">
        <w:rPr>
          <w:rFonts w:ascii="Bell MT" w:hAnsi="Bell MT" w:cs="Arial"/>
          <w:sz w:val="22"/>
          <w:szCs w:val="22"/>
        </w:rPr>
        <w:t xml:space="preserve">las </w:t>
      </w:r>
      <w:r w:rsidR="0065323F" w:rsidRPr="00702490">
        <w:rPr>
          <w:rFonts w:ascii="Bell MT" w:hAnsi="Bell MT" w:cs="Arial"/>
          <w:sz w:val="22"/>
          <w:szCs w:val="22"/>
        </w:rPr>
        <w:t>cara</w:t>
      </w:r>
      <w:r w:rsidR="00702490">
        <w:rPr>
          <w:rFonts w:ascii="Bell MT" w:hAnsi="Bell MT" w:cs="Arial"/>
          <w:sz w:val="22"/>
          <w:szCs w:val="22"/>
        </w:rPr>
        <w:t>c</w:t>
      </w:r>
      <w:r w:rsidR="0065323F" w:rsidRPr="00702490">
        <w:rPr>
          <w:rFonts w:ascii="Bell MT" w:hAnsi="Bell MT" w:cs="Arial"/>
          <w:sz w:val="22"/>
          <w:szCs w:val="22"/>
        </w:rPr>
        <w:t>terísticas técnicas d</w:t>
      </w:r>
      <w:r w:rsidR="00905D87">
        <w:rPr>
          <w:rFonts w:ascii="Bell MT" w:hAnsi="Bell MT" w:cs="Arial"/>
          <w:sz w:val="22"/>
          <w:szCs w:val="22"/>
        </w:rPr>
        <w:t>e</w:t>
      </w:r>
      <w:r w:rsidR="0065323F" w:rsidRPr="00702490">
        <w:rPr>
          <w:rFonts w:ascii="Bell MT" w:hAnsi="Bell MT" w:cs="Arial"/>
          <w:sz w:val="22"/>
          <w:szCs w:val="22"/>
        </w:rPr>
        <w:t xml:space="preserve"> las ciclovías deberán cumplir con los siguientes requ</w:t>
      </w:r>
      <w:r w:rsidR="000050D0">
        <w:rPr>
          <w:rFonts w:ascii="Bell MT" w:hAnsi="Bell MT" w:cs="Arial"/>
          <w:sz w:val="22"/>
          <w:szCs w:val="22"/>
        </w:rPr>
        <w:t>isitos</w:t>
      </w:r>
      <w:r w:rsidR="0065323F" w:rsidRPr="00702490">
        <w:rPr>
          <w:rFonts w:ascii="Bell MT" w:hAnsi="Bell MT" w:cs="Arial"/>
          <w:sz w:val="22"/>
          <w:szCs w:val="22"/>
        </w:rPr>
        <w:t>:</w:t>
      </w:r>
      <w:r w:rsidR="0065323F">
        <w:rPr>
          <w:rFonts w:ascii="Bell MT" w:hAnsi="Bell MT" w:cs="Arial"/>
          <w:b/>
          <w:sz w:val="22"/>
          <w:szCs w:val="22"/>
        </w:rPr>
        <w:t xml:space="preserve"> </w:t>
      </w:r>
    </w:p>
    <w:p w:rsidR="00D41BD0" w:rsidRPr="00236B91" w:rsidRDefault="00D41BD0" w:rsidP="00937122">
      <w:pPr>
        <w:widowControl w:val="0"/>
        <w:tabs>
          <w:tab w:val="left" w:pos="6662"/>
        </w:tabs>
        <w:autoSpaceDE w:val="0"/>
        <w:autoSpaceDN w:val="0"/>
        <w:adjustRightInd w:val="0"/>
        <w:ind w:left="567" w:right="505"/>
        <w:textAlignment w:val="baseline"/>
        <w:rPr>
          <w:rFonts w:ascii="Bell MT" w:hAnsi="Bell MT" w:cs="Arial"/>
          <w:sz w:val="22"/>
          <w:szCs w:val="22"/>
        </w:rPr>
      </w:pPr>
    </w:p>
    <w:p w:rsidR="00A71A38" w:rsidRPr="003D5CFB" w:rsidRDefault="00905D87">
      <w:pPr>
        <w:pStyle w:val="Prrafodelista"/>
        <w:widowControl w:val="0"/>
        <w:numPr>
          <w:ilvl w:val="0"/>
          <w:numId w:val="47"/>
        </w:numPr>
        <w:tabs>
          <w:tab w:val="left" w:pos="6662"/>
        </w:tabs>
        <w:autoSpaceDE w:val="0"/>
        <w:autoSpaceDN w:val="0"/>
        <w:adjustRightInd w:val="0"/>
        <w:ind w:right="505"/>
        <w:textAlignment w:val="baseline"/>
        <w:rPr>
          <w:rFonts w:ascii="Bell MT" w:hAnsi="Bell MT" w:cs="Arial"/>
          <w:sz w:val="22"/>
          <w:szCs w:val="22"/>
        </w:rPr>
      </w:pPr>
      <w:r w:rsidRPr="000C2326">
        <w:rPr>
          <w:rFonts w:ascii="Bell MT" w:hAnsi="Bell MT" w:cs="Arial"/>
          <w:b/>
          <w:sz w:val="22"/>
          <w:szCs w:val="22"/>
        </w:rPr>
        <w:t>Emplazamiento</w:t>
      </w:r>
      <w:r>
        <w:rPr>
          <w:rFonts w:ascii="Bell MT" w:hAnsi="Bell MT" w:cs="Arial"/>
          <w:sz w:val="22"/>
          <w:szCs w:val="22"/>
        </w:rPr>
        <w:t xml:space="preserve">: </w:t>
      </w:r>
      <w:r w:rsidR="00A67F85" w:rsidRPr="000C2326">
        <w:rPr>
          <w:rFonts w:ascii="Bell MT" w:hAnsi="Bell MT" w:cs="Arial"/>
          <w:sz w:val="22"/>
          <w:szCs w:val="22"/>
        </w:rPr>
        <w:t xml:space="preserve">Las ciclovías deberán </w:t>
      </w:r>
      <w:r w:rsidR="0019167F">
        <w:rPr>
          <w:rFonts w:ascii="Bell MT" w:hAnsi="Bell MT" w:cs="Arial"/>
          <w:sz w:val="22"/>
          <w:szCs w:val="22"/>
        </w:rPr>
        <w:t xml:space="preserve">localizarse en el espacio de la faja vial que </w:t>
      </w:r>
      <w:r w:rsidR="00A67F85" w:rsidRPr="000C2326">
        <w:rPr>
          <w:rFonts w:ascii="Bell MT" w:hAnsi="Bell MT" w:cs="Arial"/>
          <w:sz w:val="22"/>
          <w:szCs w:val="22"/>
        </w:rPr>
        <w:t>establec</w:t>
      </w:r>
      <w:r w:rsidR="0019167F">
        <w:rPr>
          <w:rFonts w:ascii="Bell MT" w:hAnsi="Bell MT" w:cs="Arial"/>
          <w:sz w:val="22"/>
          <w:szCs w:val="22"/>
        </w:rPr>
        <w:t>e</w:t>
      </w:r>
      <w:r w:rsidR="00A67F85" w:rsidRPr="000C2326">
        <w:rPr>
          <w:rFonts w:ascii="Bell MT" w:hAnsi="Bell MT" w:cs="Arial"/>
          <w:sz w:val="22"/>
          <w:szCs w:val="22"/>
        </w:rPr>
        <w:t xml:space="preserve"> el artículo 2.3.2 bis </w:t>
      </w:r>
      <w:r w:rsidR="00A67F85" w:rsidRPr="00A67F85">
        <w:rPr>
          <w:rFonts w:ascii="Bell MT" w:hAnsi="Bell MT" w:cs="Arial"/>
          <w:sz w:val="22"/>
          <w:szCs w:val="22"/>
        </w:rPr>
        <w:t>de la Ordenanza General de</w:t>
      </w:r>
      <w:r w:rsidR="003D5CFB">
        <w:rPr>
          <w:rFonts w:ascii="Bell MT" w:hAnsi="Bell MT" w:cs="Arial"/>
          <w:sz w:val="22"/>
          <w:szCs w:val="22"/>
        </w:rPr>
        <w:t xml:space="preserve"> la Ley General de</w:t>
      </w:r>
      <w:r w:rsidR="00A67F85" w:rsidRPr="00A67F85">
        <w:rPr>
          <w:rFonts w:ascii="Bell MT" w:hAnsi="Bell MT" w:cs="Arial"/>
          <w:sz w:val="22"/>
          <w:szCs w:val="22"/>
        </w:rPr>
        <w:t xml:space="preserve"> Urbanismo y </w:t>
      </w:r>
      <w:r w:rsidR="003D5CFB">
        <w:rPr>
          <w:rFonts w:ascii="Bell MT" w:hAnsi="Bell MT" w:cs="Arial"/>
          <w:sz w:val="22"/>
          <w:szCs w:val="22"/>
        </w:rPr>
        <w:t>Construcciones, contenida en el decreto supremo N° 47, de 1992, del Ministerio de Vivienda y Urbanismo</w:t>
      </w:r>
      <w:r w:rsidR="000C2326" w:rsidRPr="000C2326">
        <w:rPr>
          <w:rFonts w:ascii="Bell MT" w:hAnsi="Bell MT" w:cs="Arial"/>
          <w:b/>
          <w:sz w:val="22"/>
          <w:szCs w:val="22"/>
        </w:rPr>
        <w:t>.</w:t>
      </w:r>
      <w:r w:rsidR="000C2326">
        <w:rPr>
          <w:rFonts w:ascii="Bell MT" w:hAnsi="Bell MT" w:cs="Arial"/>
          <w:b/>
          <w:sz w:val="22"/>
          <w:szCs w:val="22"/>
        </w:rPr>
        <w:t xml:space="preserve"> </w:t>
      </w:r>
    </w:p>
    <w:p w:rsidR="00134BFB" w:rsidRPr="008E5E41" w:rsidRDefault="00134BFB" w:rsidP="008E5E41">
      <w:pPr>
        <w:pStyle w:val="Prrafodelista"/>
        <w:widowControl w:val="0"/>
        <w:numPr>
          <w:ilvl w:val="0"/>
          <w:numId w:val="47"/>
        </w:numPr>
        <w:tabs>
          <w:tab w:val="left" w:pos="6662"/>
        </w:tabs>
        <w:autoSpaceDE w:val="0"/>
        <w:autoSpaceDN w:val="0"/>
        <w:adjustRightInd w:val="0"/>
        <w:ind w:right="505"/>
        <w:textAlignment w:val="baseline"/>
        <w:rPr>
          <w:rFonts w:ascii="Bell MT" w:hAnsi="Bell MT" w:cs="Arial"/>
          <w:sz w:val="22"/>
          <w:szCs w:val="22"/>
        </w:rPr>
      </w:pPr>
      <w:r w:rsidRPr="005524C4">
        <w:rPr>
          <w:rFonts w:ascii="Bell MT" w:hAnsi="Bell MT" w:cs="Arial"/>
          <w:b/>
          <w:sz w:val="22"/>
          <w:szCs w:val="22"/>
        </w:rPr>
        <w:t>Gálibos:</w:t>
      </w:r>
      <w:r w:rsidRPr="005524C4">
        <w:rPr>
          <w:rFonts w:ascii="Bell MT" w:hAnsi="Bell MT" w:cs="Arial"/>
          <w:sz w:val="22"/>
          <w:szCs w:val="22"/>
        </w:rPr>
        <w:t xml:space="preserve"> El diseño de las </w:t>
      </w:r>
      <w:r w:rsidR="0019167F">
        <w:rPr>
          <w:rFonts w:ascii="Bell MT" w:hAnsi="Bell MT" w:cs="Arial"/>
          <w:sz w:val="22"/>
          <w:szCs w:val="22"/>
        </w:rPr>
        <w:t>c</w:t>
      </w:r>
      <w:r w:rsidRPr="005524C4">
        <w:rPr>
          <w:rFonts w:ascii="Bell MT" w:hAnsi="Bell MT" w:cs="Arial"/>
          <w:sz w:val="22"/>
          <w:szCs w:val="22"/>
        </w:rPr>
        <w:t xml:space="preserve">iclovías deberá asegurar la existencia de un gálibo que permita una circulación segura para el ciclista. </w:t>
      </w:r>
    </w:p>
    <w:p w:rsidR="00134BFB" w:rsidRPr="00F52AB7" w:rsidRDefault="00C82FBB" w:rsidP="00FB0CA2">
      <w:pPr>
        <w:pStyle w:val="Prrafodelista"/>
        <w:widowControl w:val="0"/>
        <w:numPr>
          <w:ilvl w:val="0"/>
          <w:numId w:val="47"/>
        </w:numPr>
        <w:tabs>
          <w:tab w:val="left" w:pos="6662"/>
        </w:tabs>
        <w:autoSpaceDE w:val="0"/>
        <w:autoSpaceDN w:val="0"/>
        <w:adjustRightInd w:val="0"/>
        <w:ind w:right="505"/>
        <w:textAlignment w:val="baseline"/>
        <w:rPr>
          <w:rFonts w:ascii="Bell MT" w:hAnsi="Bell MT" w:cs="Arial"/>
          <w:sz w:val="22"/>
          <w:szCs w:val="22"/>
        </w:rPr>
      </w:pPr>
      <w:r w:rsidRPr="00F52AB7">
        <w:rPr>
          <w:rFonts w:ascii="Bell MT" w:hAnsi="Bell MT" w:cs="Arial"/>
          <w:b/>
          <w:sz w:val="22"/>
          <w:szCs w:val="22"/>
        </w:rPr>
        <w:t>Desplazamiento y adelantamiento</w:t>
      </w:r>
      <w:r w:rsidRPr="00F52AB7">
        <w:rPr>
          <w:rFonts w:ascii="Bell MT" w:hAnsi="Bell MT" w:cs="Arial"/>
          <w:sz w:val="22"/>
          <w:szCs w:val="22"/>
        </w:rPr>
        <w:t xml:space="preserve">. </w:t>
      </w:r>
      <w:r w:rsidR="0015772E" w:rsidRPr="00F52AB7">
        <w:rPr>
          <w:rFonts w:ascii="Bell MT" w:hAnsi="Bell MT" w:cs="Arial"/>
          <w:sz w:val="22"/>
          <w:szCs w:val="22"/>
        </w:rPr>
        <w:t>El ancho de las ciclovías debe permitir una circulación segura</w:t>
      </w:r>
      <w:r w:rsidR="006A1A5B">
        <w:rPr>
          <w:rFonts w:ascii="Bell MT" w:hAnsi="Bell MT" w:cs="Arial"/>
          <w:sz w:val="22"/>
          <w:szCs w:val="22"/>
        </w:rPr>
        <w:t>,</w:t>
      </w:r>
      <w:r w:rsidR="0015772E" w:rsidRPr="00F52AB7">
        <w:rPr>
          <w:rFonts w:ascii="Bell MT" w:hAnsi="Bell MT" w:cs="Arial"/>
          <w:sz w:val="22"/>
          <w:szCs w:val="22"/>
        </w:rPr>
        <w:t xml:space="preserve"> considerando la direccionalidad y la distribución de sus pistas. Las </w:t>
      </w:r>
      <w:r w:rsidR="00A543F8" w:rsidRPr="00F52AB7">
        <w:rPr>
          <w:rFonts w:ascii="Bell MT" w:hAnsi="Bell MT" w:cs="Arial"/>
          <w:sz w:val="22"/>
          <w:szCs w:val="22"/>
        </w:rPr>
        <w:t>ciclo</w:t>
      </w:r>
      <w:r w:rsidR="00134BFB" w:rsidRPr="00F52AB7">
        <w:rPr>
          <w:rFonts w:ascii="Bell MT" w:hAnsi="Bell MT" w:cs="Arial"/>
          <w:sz w:val="22"/>
          <w:szCs w:val="22"/>
        </w:rPr>
        <w:t xml:space="preserve">vías bidireccionales deben </w:t>
      </w:r>
      <w:r w:rsidRPr="00F52AB7">
        <w:rPr>
          <w:rFonts w:ascii="Bell MT" w:hAnsi="Bell MT" w:cs="Arial"/>
          <w:sz w:val="22"/>
          <w:szCs w:val="22"/>
        </w:rPr>
        <w:t xml:space="preserve">considerar los anchos necesarios para </w:t>
      </w:r>
      <w:r w:rsidR="00564E70">
        <w:rPr>
          <w:rFonts w:ascii="Bell MT" w:hAnsi="Bell MT" w:cs="Arial"/>
          <w:sz w:val="22"/>
          <w:szCs w:val="22"/>
        </w:rPr>
        <w:t xml:space="preserve">que </w:t>
      </w:r>
      <w:r w:rsidR="0015772E" w:rsidRPr="00F52AB7">
        <w:rPr>
          <w:rFonts w:ascii="Bell MT" w:hAnsi="Bell MT" w:cs="Arial"/>
          <w:sz w:val="22"/>
          <w:szCs w:val="22"/>
        </w:rPr>
        <w:t xml:space="preserve">el </w:t>
      </w:r>
      <w:r w:rsidR="0019167F" w:rsidRPr="00F52AB7">
        <w:rPr>
          <w:rFonts w:ascii="Bell MT" w:hAnsi="Bell MT" w:cs="Arial"/>
          <w:sz w:val="22"/>
          <w:szCs w:val="22"/>
        </w:rPr>
        <w:t xml:space="preserve">desplazamiento y </w:t>
      </w:r>
      <w:r w:rsidR="008E5E41" w:rsidRPr="00F52AB7">
        <w:rPr>
          <w:rFonts w:ascii="Bell MT" w:hAnsi="Bell MT" w:cs="Arial"/>
          <w:sz w:val="22"/>
          <w:szCs w:val="22"/>
        </w:rPr>
        <w:t xml:space="preserve">las maniobras de </w:t>
      </w:r>
      <w:r w:rsidR="0019167F" w:rsidRPr="00F52AB7">
        <w:rPr>
          <w:rFonts w:ascii="Bell MT" w:hAnsi="Bell MT" w:cs="Arial"/>
          <w:sz w:val="22"/>
          <w:szCs w:val="22"/>
        </w:rPr>
        <w:t xml:space="preserve">adelantamiento </w:t>
      </w:r>
      <w:r w:rsidRPr="00F52AB7">
        <w:rPr>
          <w:rFonts w:ascii="Bell MT" w:hAnsi="Bell MT" w:cs="Arial"/>
          <w:sz w:val="22"/>
          <w:szCs w:val="22"/>
        </w:rPr>
        <w:t>se produzca</w:t>
      </w:r>
      <w:r w:rsidR="0015772E" w:rsidRPr="00F52AB7">
        <w:rPr>
          <w:rFonts w:ascii="Bell MT" w:hAnsi="Bell MT" w:cs="Arial"/>
          <w:sz w:val="22"/>
          <w:szCs w:val="22"/>
        </w:rPr>
        <w:t>n</w:t>
      </w:r>
      <w:r w:rsidRPr="00F52AB7">
        <w:rPr>
          <w:rFonts w:ascii="Bell MT" w:hAnsi="Bell MT" w:cs="Arial"/>
          <w:sz w:val="22"/>
          <w:szCs w:val="22"/>
        </w:rPr>
        <w:t xml:space="preserve"> de manera segura</w:t>
      </w:r>
      <w:r w:rsidR="00134BFB" w:rsidRPr="00F52AB7">
        <w:rPr>
          <w:rFonts w:ascii="Bell MT" w:hAnsi="Bell MT" w:cs="Arial"/>
          <w:sz w:val="22"/>
          <w:szCs w:val="22"/>
        </w:rPr>
        <w:t>.</w:t>
      </w:r>
      <w:r w:rsidR="00F52AB7">
        <w:rPr>
          <w:rFonts w:ascii="Bell MT" w:hAnsi="Bell MT" w:cs="Arial"/>
          <w:sz w:val="22"/>
          <w:szCs w:val="22"/>
        </w:rPr>
        <w:t xml:space="preserve"> </w:t>
      </w:r>
      <w:r w:rsidR="00134BFB" w:rsidRPr="00F52AB7">
        <w:rPr>
          <w:rFonts w:ascii="Bell MT" w:hAnsi="Bell MT" w:cs="Arial"/>
          <w:sz w:val="22"/>
          <w:szCs w:val="22"/>
        </w:rPr>
        <w:t>En el caso de las ciclovías unidireccionales</w:t>
      </w:r>
      <w:r w:rsidR="004D0706" w:rsidRPr="00F52AB7">
        <w:rPr>
          <w:rFonts w:ascii="Bell MT" w:hAnsi="Bell MT" w:cs="Arial"/>
          <w:sz w:val="22"/>
          <w:szCs w:val="22"/>
        </w:rPr>
        <w:t>,</w:t>
      </w:r>
      <w:r w:rsidR="00134BFB" w:rsidRPr="00F52AB7">
        <w:rPr>
          <w:rFonts w:ascii="Bell MT" w:hAnsi="Bell MT" w:cs="Arial"/>
          <w:sz w:val="22"/>
          <w:szCs w:val="22"/>
        </w:rPr>
        <w:t xml:space="preserve"> se debe </w:t>
      </w:r>
      <w:r w:rsidR="00670EFF" w:rsidRPr="00F52AB7">
        <w:rPr>
          <w:rFonts w:ascii="Bell MT" w:hAnsi="Bell MT" w:cs="Arial"/>
          <w:sz w:val="22"/>
          <w:szCs w:val="22"/>
        </w:rPr>
        <w:t>considerar el espacio suficiente para facilitar la maniobra de</w:t>
      </w:r>
      <w:r w:rsidR="00134BFB" w:rsidRPr="00F52AB7">
        <w:rPr>
          <w:rFonts w:ascii="Bell MT" w:hAnsi="Bell MT" w:cs="Arial"/>
          <w:sz w:val="22"/>
          <w:szCs w:val="22"/>
        </w:rPr>
        <w:t xml:space="preserve"> adelantamiento en toda su extensión. </w:t>
      </w:r>
      <w:r w:rsidR="00670EFF" w:rsidRPr="00F52AB7">
        <w:rPr>
          <w:rFonts w:ascii="Bell MT" w:hAnsi="Bell MT" w:cs="Arial"/>
          <w:sz w:val="22"/>
          <w:szCs w:val="22"/>
        </w:rPr>
        <w:t xml:space="preserve">Si ello no fuera posible, debe </w:t>
      </w:r>
      <w:r w:rsidR="0015772E" w:rsidRPr="00F52AB7">
        <w:rPr>
          <w:rFonts w:ascii="Bell MT" w:hAnsi="Bell MT" w:cs="Arial"/>
          <w:sz w:val="22"/>
          <w:szCs w:val="22"/>
        </w:rPr>
        <w:t>contemplarse</w:t>
      </w:r>
      <w:r w:rsidR="00B71109">
        <w:rPr>
          <w:rFonts w:ascii="Bell MT" w:hAnsi="Bell MT" w:cs="Arial"/>
          <w:sz w:val="22"/>
          <w:szCs w:val="22"/>
        </w:rPr>
        <w:t xml:space="preserve"> la</w:t>
      </w:r>
      <w:r w:rsidR="0015772E" w:rsidRPr="00F52AB7">
        <w:rPr>
          <w:rFonts w:ascii="Bell MT" w:hAnsi="Bell MT" w:cs="Arial"/>
          <w:sz w:val="22"/>
          <w:szCs w:val="22"/>
        </w:rPr>
        <w:t xml:space="preserve"> disposición </w:t>
      </w:r>
      <w:r w:rsidR="00670EFF" w:rsidRPr="00F52AB7">
        <w:rPr>
          <w:rFonts w:ascii="Bell MT" w:hAnsi="Bell MT" w:cs="Arial"/>
          <w:sz w:val="22"/>
          <w:szCs w:val="22"/>
        </w:rPr>
        <w:t xml:space="preserve">de </w:t>
      </w:r>
      <w:r w:rsidR="0019167F" w:rsidRPr="00F52AB7">
        <w:rPr>
          <w:rFonts w:ascii="Bell MT" w:hAnsi="Bell MT" w:cs="Arial"/>
          <w:sz w:val="22"/>
          <w:szCs w:val="22"/>
        </w:rPr>
        <w:t>sobreanchos</w:t>
      </w:r>
      <w:r w:rsidR="00134BFB" w:rsidRPr="00F52AB7">
        <w:rPr>
          <w:rFonts w:ascii="Bell MT" w:hAnsi="Bell MT" w:cs="Arial"/>
          <w:sz w:val="22"/>
          <w:szCs w:val="22"/>
        </w:rPr>
        <w:t xml:space="preserve"> </w:t>
      </w:r>
      <w:r w:rsidR="0015772E" w:rsidRPr="00F52AB7">
        <w:rPr>
          <w:rFonts w:ascii="Bell MT" w:hAnsi="Bell MT" w:cs="Arial"/>
          <w:sz w:val="22"/>
          <w:szCs w:val="22"/>
        </w:rPr>
        <w:t xml:space="preserve">para </w:t>
      </w:r>
      <w:r w:rsidR="00134BFB" w:rsidRPr="00F52AB7">
        <w:rPr>
          <w:rFonts w:ascii="Bell MT" w:hAnsi="Bell MT" w:cs="Arial"/>
          <w:sz w:val="22"/>
          <w:szCs w:val="22"/>
        </w:rPr>
        <w:t>adelantamiento donde sea factible</w:t>
      </w:r>
      <w:r w:rsidR="003D5CFB" w:rsidRPr="00F52AB7">
        <w:rPr>
          <w:rFonts w:ascii="Bell MT" w:hAnsi="Bell MT" w:cs="Arial"/>
          <w:sz w:val="22"/>
          <w:szCs w:val="22"/>
        </w:rPr>
        <w:t>.</w:t>
      </w:r>
    </w:p>
    <w:p w:rsidR="001C6738" w:rsidRPr="000C2326" w:rsidRDefault="00C82FBB" w:rsidP="002D0237">
      <w:pPr>
        <w:pStyle w:val="Prrafodelista"/>
        <w:widowControl w:val="0"/>
        <w:numPr>
          <w:ilvl w:val="0"/>
          <w:numId w:val="47"/>
        </w:numPr>
        <w:tabs>
          <w:tab w:val="left" w:pos="6662"/>
        </w:tabs>
        <w:autoSpaceDE w:val="0"/>
        <w:autoSpaceDN w:val="0"/>
        <w:adjustRightInd w:val="0"/>
        <w:ind w:right="505"/>
        <w:textAlignment w:val="baseline"/>
        <w:rPr>
          <w:rFonts w:ascii="Bell MT" w:hAnsi="Bell MT" w:cs="Arial"/>
          <w:sz w:val="22"/>
          <w:szCs w:val="22"/>
        </w:rPr>
      </w:pPr>
      <w:r w:rsidRPr="003D5CFB">
        <w:rPr>
          <w:rFonts w:ascii="Bell MT" w:hAnsi="Bell MT" w:cs="Arial"/>
          <w:b/>
          <w:sz w:val="22"/>
          <w:szCs w:val="22"/>
        </w:rPr>
        <w:t>Segregación.</w:t>
      </w:r>
      <w:r w:rsidRPr="000C2326">
        <w:rPr>
          <w:rFonts w:ascii="Bell MT" w:hAnsi="Bell MT" w:cs="Arial"/>
          <w:sz w:val="22"/>
          <w:szCs w:val="22"/>
        </w:rPr>
        <w:t xml:space="preserve"> Las </w:t>
      </w:r>
      <w:r w:rsidR="0019167F" w:rsidRPr="000C2326">
        <w:rPr>
          <w:rFonts w:ascii="Bell MT" w:hAnsi="Bell MT" w:cs="Arial"/>
          <w:sz w:val="22"/>
          <w:szCs w:val="22"/>
        </w:rPr>
        <w:t>c</w:t>
      </w:r>
      <w:r w:rsidRPr="000C2326">
        <w:rPr>
          <w:rFonts w:ascii="Bell MT" w:hAnsi="Bell MT" w:cs="Arial"/>
          <w:sz w:val="22"/>
          <w:szCs w:val="22"/>
        </w:rPr>
        <w:t>iclovías deberán quedar segregadas del tráfico por medio de elementos</w:t>
      </w:r>
      <w:r w:rsidR="0019167F" w:rsidRPr="000C2326">
        <w:rPr>
          <w:rFonts w:ascii="Bell MT" w:hAnsi="Bell MT" w:cs="Arial"/>
          <w:sz w:val="22"/>
          <w:szCs w:val="22"/>
        </w:rPr>
        <w:t xml:space="preserve"> físicos o visuales,</w:t>
      </w:r>
      <w:r w:rsidRPr="000C2326">
        <w:rPr>
          <w:rFonts w:ascii="Bell MT" w:hAnsi="Bell MT" w:cs="Arial"/>
          <w:sz w:val="22"/>
          <w:szCs w:val="22"/>
        </w:rPr>
        <w:t xml:space="preserve"> </w:t>
      </w:r>
      <w:r w:rsidR="0019167F" w:rsidRPr="000C2326">
        <w:rPr>
          <w:rFonts w:ascii="Bell MT" w:hAnsi="Bell MT" w:cs="Arial"/>
          <w:sz w:val="22"/>
          <w:szCs w:val="22"/>
        </w:rPr>
        <w:t>dependiendo de</w:t>
      </w:r>
      <w:r w:rsidRPr="000C2326">
        <w:rPr>
          <w:rFonts w:ascii="Bell MT" w:hAnsi="Bell MT" w:cs="Arial"/>
          <w:sz w:val="22"/>
          <w:szCs w:val="22"/>
        </w:rPr>
        <w:t xml:space="preserve"> la velocidad de </w:t>
      </w:r>
      <w:r w:rsidR="0019167F" w:rsidRPr="000C2326">
        <w:rPr>
          <w:rFonts w:ascii="Bell MT" w:hAnsi="Bell MT" w:cs="Arial"/>
          <w:sz w:val="22"/>
          <w:szCs w:val="22"/>
        </w:rPr>
        <w:t xml:space="preserve">operación </w:t>
      </w:r>
      <w:r w:rsidR="00721E18">
        <w:rPr>
          <w:rFonts w:ascii="Bell MT" w:hAnsi="Bell MT" w:cs="Arial"/>
          <w:sz w:val="22"/>
          <w:szCs w:val="22"/>
        </w:rPr>
        <w:t xml:space="preserve">de </w:t>
      </w:r>
      <w:r w:rsidR="0019167F" w:rsidRPr="000C2326">
        <w:rPr>
          <w:rFonts w:ascii="Bell MT" w:hAnsi="Bell MT" w:cs="Arial"/>
          <w:sz w:val="22"/>
          <w:szCs w:val="22"/>
        </w:rPr>
        <w:t>la vía en la cual se emplaza</w:t>
      </w:r>
      <w:r w:rsidR="002D0237" w:rsidRPr="000C2326">
        <w:rPr>
          <w:rFonts w:ascii="Bell MT" w:hAnsi="Bell MT" w:cs="Arial"/>
          <w:sz w:val="22"/>
          <w:szCs w:val="22"/>
        </w:rPr>
        <w:t xml:space="preserve"> y</w:t>
      </w:r>
      <w:r w:rsidR="0015772E">
        <w:rPr>
          <w:rFonts w:ascii="Bell MT" w:hAnsi="Bell MT" w:cs="Arial"/>
          <w:sz w:val="22"/>
          <w:szCs w:val="22"/>
        </w:rPr>
        <w:t>/</w:t>
      </w:r>
      <w:r w:rsidR="00670EFF" w:rsidRPr="000C2326">
        <w:rPr>
          <w:rFonts w:ascii="Bell MT" w:hAnsi="Bell MT" w:cs="Arial"/>
          <w:sz w:val="22"/>
          <w:szCs w:val="22"/>
        </w:rPr>
        <w:t>o</w:t>
      </w:r>
      <w:r w:rsidR="002D0237" w:rsidRPr="000C2326">
        <w:rPr>
          <w:rFonts w:ascii="Bell MT" w:hAnsi="Bell MT" w:cs="Arial"/>
          <w:sz w:val="22"/>
          <w:szCs w:val="22"/>
        </w:rPr>
        <w:t xml:space="preserve"> de la composición del flujo vehicular</w:t>
      </w:r>
      <w:r w:rsidRPr="000C2326">
        <w:rPr>
          <w:rFonts w:ascii="Bell MT" w:hAnsi="Bell MT" w:cs="Arial"/>
          <w:sz w:val="22"/>
          <w:szCs w:val="22"/>
        </w:rPr>
        <w:t xml:space="preserve">, siendo mayores </w:t>
      </w:r>
      <w:r w:rsidR="00E4547D">
        <w:rPr>
          <w:rFonts w:ascii="Bell MT" w:hAnsi="Bell MT" w:cs="Arial"/>
          <w:sz w:val="22"/>
          <w:szCs w:val="22"/>
        </w:rPr>
        <w:t>los anchos de los elementos</w:t>
      </w:r>
      <w:r w:rsidRPr="000C2326">
        <w:rPr>
          <w:rFonts w:ascii="Bell MT" w:hAnsi="Bell MT" w:cs="Arial"/>
          <w:sz w:val="22"/>
          <w:szCs w:val="22"/>
        </w:rPr>
        <w:t xml:space="preserve"> </w:t>
      </w:r>
      <w:r w:rsidR="0019167F" w:rsidRPr="000C2326">
        <w:rPr>
          <w:rFonts w:ascii="Bell MT" w:hAnsi="Bell MT" w:cs="Arial"/>
          <w:sz w:val="22"/>
          <w:szCs w:val="22"/>
        </w:rPr>
        <w:t xml:space="preserve">de segregación </w:t>
      </w:r>
      <w:r w:rsidRPr="000C2326">
        <w:rPr>
          <w:rFonts w:ascii="Bell MT" w:hAnsi="Bell MT" w:cs="Arial"/>
          <w:sz w:val="22"/>
          <w:szCs w:val="22"/>
        </w:rPr>
        <w:t>a medida que la velocidad de</w:t>
      </w:r>
      <w:r w:rsidR="002D0237" w:rsidRPr="000C2326">
        <w:rPr>
          <w:rFonts w:ascii="Bell MT" w:hAnsi="Bell MT" w:cs="Arial"/>
          <w:sz w:val="22"/>
          <w:szCs w:val="22"/>
        </w:rPr>
        <w:t xml:space="preserve"> </w:t>
      </w:r>
      <w:r w:rsidRPr="000C2326">
        <w:rPr>
          <w:rFonts w:ascii="Bell MT" w:hAnsi="Bell MT" w:cs="Arial"/>
          <w:sz w:val="22"/>
          <w:szCs w:val="22"/>
        </w:rPr>
        <w:t>l</w:t>
      </w:r>
      <w:r w:rsidR="002D0237" w:rsidRPr="000C2326">
        <w:rPr>
          <w:rFonts w:ascii="Bell MT" w:hAnsi="Bell MT" w:cs="Arial"/>
          <w:sz w:val="22"/>
          <w:szCs w:val="22"/>
        </w:rPr>
        <w:t>os</w:t>
      </w:r>
      <w:r w:rsidRPr="000C2326">
        <w:rPr>
          <w:rFonts w:ascii="Bell MT" w:hAnsi="Bell MT" w:cs="Arial"/>
          <w:sz w:val="22"/>
          <w:szCs w:val="22"/>
        </w:rPr>
        <w:t xml:space="preserve"> vehículo</w:t>
      </w:r>
      <w:r w:rsidR="002D0237" w:rsidRPr="000C2326">
        <w:rPr>
          <w:rFonts w:ascii="Bell MT" w:hAnsi="Bell MT" w:cs="Arial"/>
          <w:sz w:val="22"/>
          <w:szCs w:val="22"/>
        </w:rPr>
        <w:t>s</w:t>
      </w:r>
      <w:r w:rsidRPr="000C2326">
        <w:rPr>
          <w:rFonts w:ascii="Bell MT" w:hAnsi="Bell MT" w:cs="Arial"/>
          <w:sz w:val="22"/>
          <w:szCs w:val="22"/>
        </w:rPr>
        <w:t xml:space="preserve"> motorizado</w:t>
      </w:r>
      <w:r w:rsidR="002D0237" w:rsidRPr="000C2326">
        <w:rPr>
          <w:rFonts w:ascii="Bell MT" w:hAnsi="Bell MT" w:cs="Arial"/>
          <w:sz w:val="22"/>
          <w:szCs w:val="22"/>
        </w:rPr>
        <w:t>s</w:t>
      </w:r>
      <w:r w:rsidRPr="000C2326">
        <w:rPr>
          <w:rFonts w:ascii="Bell MT" w:hAnsi="Bell MT" w:cs="Arial"/>
          <w:sz w:val="22"/>
          <w:szCs w:val="22"/>
        </w:rPr>
        <w:t xml:space="preserve"> </w:t>
      </w:r>
      <w:r w:rsidR="00670EFF" w:rsidRPr="000C2326">
        <w:rPr>
          <w:rFonts w:ascii="Bell MT" w:hAnsi="Bell MT" w:cs="Arial"/>
          <w:sz w:val="22"/>
          <w:szCs w:val="22"/>
        </w:rPr>
        <w:t>sea</w:t>
      </w:r>
      <w:r w:rsidRPr="000C2326">
        <w:rPr>
          <w:rFonts w:ascii="Bell MT" w:hAnsi="Bell MT" w:cs="Arial"/>
          <w:sz w:val="22"/>
          <w:szCs w:val="22"/>
        </w:rPr>
        <w:t xml:space="preserve"> m</w:t>
      </w:r>
      <w:r w:rsidR="005524C4" w:rsidRPr="000C2326">
        <w:rPr>
          <w:rFonts w:ascii="Bell MT" w:hAnsi="Bell MT" w:cs="Arial"/>
          <w:sz w:val="22"/>
          <w:szCs w:val="22"/>
        </w:rPr>
        <w:t>á</w:t>
      </w:r>
      <w:r w:rsidRPr="000C2326">
        <w:rPr>
          <w:rFonts w:ascii="Bell MT" w:hAnsi="Bell MT" w:cs="Arial"/>
          <w:sz w:val="22"/>
          <w:szCs w:val="22"/>
        </w:rPr>
        <w:t>s alta</w:t>
      </w:r>
      <w:r w:rsidR="002D0237" w:rsidRPr="000C2326">
        <w:rPr>
          <w:rFonts w:ascii="Bell MT" w:hAnsi="Bell MT" w:cs="Arial"/>
          <w:sz w:val="22"/>
          <w:szCs w:val="22"/>
        </w:rPr>
        <w:t xml:space="preserve"> y/o que la proporción de vehículos pesados sea significativa</w:t>
      </w:r>
      <w:r w:rsidRPr="000C2326">
        <w:rPr>
          <w:rFonts w:ascii="Bell MT" w:hAnsi="Bell MT" w:cs="Arial"/>
          <w:sz w:val="22"/>
          <w:szCs w:val="22"/>
        </w:rPr>
        <w:t>.</w:t>
      </w:r>
      <w:r w:rsidR="002D0237" w:rsidRPr="000C2326">
        <w:rPr>
          <w:rFonts w:ascii="Bell MT" w:hAnsi="Bell MT" w:cs="Arial"/>
          <w:sz w:val="22"/>
          <w:szCs w:val="22"/>
        </w:rPr>
        <w:t xml:space="preserve"> </w:t>
      </w:r>
    </w:p>
    <w:p w:rsidR="009B0FD8" w:rsidRPr="002D0237" w:rsidRDefault="009B0FD8" w:rsidP="002D0237">
      <w:pPr>
        <w:pStyle w:val="Prrafodelista"/>
        <w:widowControl w:val="0"/>
        <w:numPr>
          <w:ilvl w:val="0"/>
          <w:numId w:val="47"/>
        </w:numPr>
        <w:tabs>
          <w:tab w:val="left" w:pos="6662"/>
        </w:tabs>
        <w:autoSpaceDE w:val="0"/>
        <w:autoSpaceDN w:val="0"/>
        <w:adjustRightInd w:val="0"/>
        <w:ind w:right="505"/>
        <w:textAlignment w:val="baseline"/>
        <w:rPr>
          <w:rFonts w:ascii="Bell MT" w:hAnsi="Bell MT" w:cs="Arial"/>
          <w:sz w:val="22"/>
          <w:szCs w:val="22"/>
        </w:rPr>
      </w:pPr>
      <w:r w:rsidRPr="000C2326">
        <w:rPr>
          <w:rFonts w:ascii="Bell MT" w:hAnsi="Bell MT" w:cs="Arial"/>
          <w:b/>
          <w:sz w:val="22"/>
          <w:szCs w:val="22"/>
        </w:rPr>
        <w:t xml:space="preserve">Singularidades: </w:t>
      </w:r>
      <w:r w:rsidRPr="000C2326">
        <w:rPr>
          <w:rFonts w:ascii="Bell MT" w:hAnsi="Bell MT" w:cs="Arial"/>
          <w:sz w:val="22"/>
          <w:szCs w:val="22"/>
        </w:rPr>
        <w:t>El diseño de las ciclovías deberá</w:t>
      </w:r>
      <w:r w:rsidRPr="000C2326">
        <w:rPr>
          <w:rFonts w:ascii="Bell MT" w:hAnsi="Bell MT" w:cs="Arial"/>
          <w:b/>
          <w:sz w:val="22"/>
          <w:szCs w:val="22"/>
        </w:rPr>
        <w:t xml:space="preserve"> </w:t>
      </w:r>
      <w:r w:rsidRPr="000C2326">
        <w:rPr>
          <w:rFonts w:ascii="Bell MT" w:hAnsi="Bell MT" w:cs="Arial"/>
          <w:sz w:val="22"/>
          <w:szCs w:val="22"/>
        </w:rPr>
        <w:t>considerar</w:t>
      </w:r>
      <w:r w:rsidR="00CB7CA5" w:rsidRPr="000C2326">
        <w:rPr>
          <w:rFonts w:ascii="Bell MT" w:hAnsi="Bell MT" w:cs="Arial"/>
          <w:sz w:val="22"/>
          <w:szCs w:val="22"/>
        </w:rPr>
        <w:t xml:space="preserve"> las singularidades del entorno,</w:t>
      </w:r>
      <w:r w:rsidRPr="000C2326">
        <w:rPr>
          <w:rFonts w:ascii="Bell MT" w:hAnsi="Bell MT" w:cs="Arial"/>
          <w:sz w:val="22"/>
          <w:szCs w:val="22"/>
        </w:rPr>
        <w:t xml:space="preserve"> con</w:t>
      </w:r>
      <w:r w:rsidRPr="002D0237">
        <w:rPr>
          <w:rFonts w:ascii="Bell MT" w:hAnsi="Bell MT" w:cs="Arial"/>
          <w:sz w:val="22"/>
          <w:szCs w:val="22"/>
        </w:rPr>
        <w:t xml:space="preserve"> el objeto de mantener </w:t>
      </w:r>
      <w:r w:rsidR="007E5D03" w:rsidRPr="002D0237">
        <w:rPr>
          <w:rFonts w:ascii="Bell MT" w:hAnsi="Bell MT" w:cs="Arial"/>
          <w:sz w:val="22"/>
          <w:szCs w:val="22"/>
        </w:rPr>
        <w:t>su</w:t>
      </w:r>
      <w:r w:rsidRPr="002D0237">
        <w:rPr>
          <w:rFonts w:ascii="Bell MT" w:hAnsi="Bell MT" w:cs="Arial"/>
          <w:sz w:val="22"/>
          <w:szCs w:val="22"/>
        </w:rPr>
        <w:t xml:space="preserve"> continuidad</w:t>
      </w:r>
      <w:r w:rsidR="00C82FBB" w:rsidRPr="002D0237">
        <w:rPr>
          <w:rFonts w:ascii="Bell MT" w:hAnsi="Bell MT" w:cs="Arial"/>
          <w:sz w:val="22"/>
          <w:szCs w:val="22"/>
        </w:rPr>
        <w:t xml:space="preserve"> y un adecuado nivel de servicio</w:t>
      </w:r>
      <w:r w:rsidRPr="002D0237">
        <w:rPr>
          <w:rFonts w:ascii="Bell MT" w:hAnsi="Bell MT" w:cs="Arial"/>
          <w:sz w:val="22"/>
          <w:szCs w:val="22"/>
        </w:rPr>
        <w:t xml:space="preserve">. Se entenderá por singularidades los elementos que interrumpen la fluidez y </w:t>
      </w:r>
      <w:r w:rsidR="007E5D03" w:rsidRPr="002D0237">
        <w:rPr>
          <w:rFonts w:ascii="Bell MT" w:hAnsi="Bell MT" w:cs="Arial"/>
          <w:sz w:val="22"/>
          <w:szCs w:val="22"/>
        </w:rPr>
        <w:t xml:space="preserve">obstaculizan </w:t>
      </w:r>
      <w:r w:rsidRPr="002D0237">
        <w:rPr>
          <w:rFonts w:ascii="Bell MT" w:hAnsi="Bell MT" w:cs="Arial"/>
          <w:sz w:val="22"/>
          <w:szCs w:val="22"/>
        </w:rPr>
        <w:t xml:space="preserve">el desplazamiento </w:t>
      </w:r>
      <w:r w:rsidR="002D0237">
        <w:rPr>
          <w:rFonts w:ascii="Bell MT" w:hAnsi="Bell MT" w:cs="Arial"/>
          <w:sz w:val="22"/>
          <w:szCs w:val="22"/>
        </w:rPr>
        <w:t xml:space="preserve">por las ciclovías, tales como: </w:t>
      </w:r>
      <w:r w:rsidRPr="002D0237">
        <w:rPr>
          <w:rFonts w:ascii="Bell MT" w:hAnsi="Bell MT" w:cs="Arial"/>
          <w:sz w:val="22"/>
          <w:szCs w:val="22"/>
        </w:rPr>
        <w:t>paraderos</w:t>
      </w:r>
      <w:r w:rsidR="00B060C0" w:rsidRPr="002D0237">
        <w:rPr>
          <w:rFonts w:ascii="Bell MT" w:hAnsi="Bell MT" w:cs="Arial"/>
          <w:sz w:val="22"/>
          <w:szCs w:val="22"/>
        </w:rPr>
        <w:t xml:space="preserve"> de transporte público</w:t>
      </w:r>
      <w:r w:rsidRPr="002D0237">
        <w:rPr>
          <w:rFonts w:ascii="Bell MT" w:hAnsi="Bell MT" w:cs="Arial"/>
          <w:sz w:val="22"/>
          <w:szCs w:val="22"/>
        </w:rPr>
        <w:t>, estacionamientos vehiculares, variaciones en</w:t>
      </w:r>
      <w:r w:rsidR="003D5CFB">
        <w:rPr>
          <w:rFonts w:ascii="Bell MT" w:hAnsi="Bell MT" w:cs="Arial"/>
          <w:sz w:val="22"/>
          <w:szCs w:val="22"/>
        </w:rPr>
        <w:t xml:space="preserve"> la</w:t>
      </w:r>
      <w:r w:rsidRPr="002D0237">
        <w:rPr>
          <w:rFonts w:ascii="Bell MT" w:hAnsi="Bell MT" w:cs="Arial"/>
          <w:sz w:val="22"/>
          <w:szCs w:val="22"/>
        </w:rPr>
        <w:t xml:space="preserve"> faja disponible, elementos edificados, </w:t>
      </w:r>
      <w:r w:rsidR="00B060C0" w:rsidRPr="002D0237">
        <w:rPr>
          <w:rFonts w:ascii="Bell MT" w:hAnsi="Bell MT" w:cs="Arial"/>
          <w:sz w:val="22"/>
          <w:szCs w:val="22"/>
        </w:rPr>
        <w:t xml:space="preserve">elementos </w:t>
      </w:r>
      <w:r w:rsidRPr="002D0237">
        <w:rPr>
          <w:rFonts w:ascii="Bell MT" w:hAnsi="Bell MT" w:cs="Arial"/>
          <w:sz w:val="22"/>
          <w:szCs w:val="22"/>
        </w:rPr>
        <w:t>patrimo</w:t>
      </w:r>
      <w:r w:rsidR="003D5CFB">
        <w:rPr>
          <w:rFonts w:ascii="Bell MT" w:hAnsi="Bell MT" w:cs="Arial"/>
          <w:sz w:val="22"/>
          <w:szCs w:val="22"/>
        </w:rPr>
        <w:t>niales</w:t>
      </w:r>
      <w:r w:rsidR="004908E5">
        <w:rPr>
          <w:rFonts w:ascii="Bell MT" w:hAnsi="Bell MT" w:cs="Arial"/>
          <w:sz w:val="22"/>
          <w:szCs w:val="22"/>
        </w:rPr>
        <w:t>,</w:t>
      </w:r>
      <w:r w:rsidR="003D5CFB">
        <w:rPr>
          <w:rFonts w:ascii="Bell MT" w:hAnsi="Bell MT" w:cs="Arial"/>
          <w:sz w:val="22"/>
          <w:szCs w:val="22"/>
        </w:rPr>
        <w:t xml:space="preserve"> arborización</w:t>
      </w:r>
      <w:r w:rsidR="004908E5">
        <w:rPr>
          <w:rFonts w:ascii="Bell MT" w:hAnsi="Bell MT" w:cs="Arial"/>
          <w:sz w:val="22"/>
          <w:szCs w:val="22"/>
        </w:rPr>
        <w:t>, entre otros</w:t>
      </w:r>
      <w:r w:rsidRPr="002D0237">
        <w:rPr>
          <w:rFonts w:ascii="Bell MT" w:hAnsi="Bell MT" w:cs="Arial"/>
          <w:sz w:val="22"/>
          <w:szCs w:val="22"/>
        </w:rPr>
        <w:t>.</w:t>
      </w:r>
      <w:r w:rsidR="002D0237" w:rsidRPr="002D0237">
        <w:rPr>
          <w:rFonts w:ascii="Bell MT" w:hAnsi="Bell MT" w:cs="Arial"/>
          <w:sz w:val="22"/>
          <w:szCs w:val="22"/>
        </w:rPr>
        <w:t xml:space="preserve"> </w:t>
      </w:r>
      <w:r w:rsidR="002D0237">
        <w:rPr>
          <w:rFonts w:ascii="Bell MT" w:hAnsi="Bell MT" w:cs="Arial"/>
          <w:sz w:val="22"/>
          <w:szCs w:val="22"/>
        </w:rPr>
        <w:t xml:space="preserve">Las singularidades deber ser concebidas como </w:t>
      </w:r>
      <w:r w:rsidR="002D0237" w:rsidRPr="002D0237">
        <w:rPr>
          <w:rFonts w:ascii="Bell MT" w:hAnsi="Bell MT" w:cs="Arial"/>
          <w:sz w:val="22"/>
          <w:szCs w:val="22"/>
        </w:rPr>
        <w:t xml:space="preserve">situaciones de excepción donde no existe otra alternativa que reducir </w:t>
      </w:r>
      <w:r w:rsidR="002D0237">
        <w:rPr>
          <w:rFonts w:ascii="Bell MT" w:hAnsi="Bell MT" w:cs="Arial"/>
          <w:sz w:val="22"/>
          <w:szCs w:val="22"/>
        </w:rPr>
        <w:t xml:space="preserve">eventualmente </w:t>
      </w:r>
      <w:r w:rsidR="002D0237" w:rsidRPr="002D0237">
        <w:rPr>
          <w:rFonts w:ascii="Bell MT" w:hAnsi="Bell MT" w:cs="Arial"/>
          <w:sz w:val="22"/>
          <w:szCs w:val="22"/>
        </w:rPr>
        <w:t>el ancho de la ciclovía para salvar una situación existente</w:t>
      </w:r>
      <w:r w:rsidR="002D0237">
        <w:rPr>
          <w:rFonts w:ascii="Bell MT" w:hAnsi="Bell MT" w:cs="Arial"/>
          <w:sz w:val="22"/>
          <w:szCs w:val="22"/>
        </w:rPr>
        <w:t>.</w:t>
      </w:r>
    </w:p>
    <w:p w:rsidR="006E33CD" w:rsidRDefault="00F00A05" w:rsidP="001419E8">
      <w:pPr>
        <w:pStyle w:val="Prrafodelista"/>
        <w:widowControl w:val="0"/>
        <w:numPr>
          <w:ilvl w:val="0"/>
          <w:numId w:val="47"/>
        </w:numPr>
        <w:tabs>
          <w:tab w:val="left" w:pos="6662"/>
        </w:tabs>
        <w:autoSpaceDE w:val="0"/>
        <w:autoSpaceDN w:val="0"/>
        <w:adjustRightInd w:val="0"/>
        <w:ind w:right="505"/>
        <w:textAlignment w:val="baseline"/>
        <w:rPr>
          <w:rFonts w:ascii="Bell MT" w:hAnsi="Bell MT" w:cs="Arial"/>
          <w:sz w:val="22"/>
          <w:szCs w:val="22"/>
        </w:rPr>
      </w:pPr>
      <w:r w:rsidRPr="00937122">
        <w:rPr>
          <w:rFonts w:ascii="Bell MT" w:hAnsi="Bell MT" w:cs="Arial"/>
          <w:b/>
          <w:sz w:val="22"/>
          <w:szCs w:val="22"/>
        </w:rPr>
        <w:t>Señalización y d</w:t>
      </w:r>
      <w:r w:rsidR="006E33CD" w:rsidRPr="00937122">
        <w:rPr>
          <w:rFonts w:ascii="Bell MT" w:hAnsi="Bell MT" w:cs="Arial"/>
          <w:b/>
          <w:sz w:val="22"/>
          <w:szCs w:val="22"/>
        </w:rPr>
        <w:t>emarcación</w:t>
      </w:r>
      <w:r w:rsidR="00721E18">
        <w:rPr>
          <w:rFonts w:ascii="Bell MT" w:hAnsi="Bell MT" w:cs="Arial"/>
          <w:b/>
          <w:sz w:val="22"/>
          <w:szCs w:val="22"/>
        </w:rPr>
        <w:t>:</w:t>
      </w:r>
      <w:r w:rsidR="00214E8C" w:rsidRPr="00937122">
        <w:rPr>
          <w:rFonts w:ascii="Bell MT" w:hAnsi="Bell MT" w:cs="Arial"/>
          <w:sz w:val="22"/>
          <w:szCs w:val="22"/>
        </w:rPr>
        <w:t xml:space="preserve"> </w:t>
      </w:r>
      <w:r w:rsidRPr="00937122">
        <w:rPr>
          <w:rFonts w:ascii="Bell MT" w:hAnsi="Bell MT" w:cs="Arial"/>
          <w:sz w:val="22"/>
          <w:szCs w:val="22"/>
        </w:rPr>
        <w:t xml:space="preserve">Las demarcaciones y señalizaciones deberán </w:t>
      </w:r>
      <w:r w:rsidR="007E5D03">
        <w:rPr>
          <w:rFonts w:ascii="Bell MT" w:hAnsi="Bell MT" w:cs="Arial"/>
          <w:sz w:val="22"/>
          <w:szCs w:val="22"/>
        </w:rPr>
        <w:t>cumplir con</w:t>
      </w:r>
      <w:r w:rsidRPr="00937122">
        <w:rPr>
          <w:rFonts w:ascii="Bell MT" w:hAnsi="Bell MT" w:cs="Arial"/>
          <w:sz w:val="22"/>
          <w:szCs w:val="22"/>
        </w:rPr>
        <w:t xml:space="preserve"> lo dispuesto en el Manua</w:t>
      </w:r>
      <w:r w:rsidR="001A15F9">
        <w:rPr>
          <w:rFonts w:ascii="Bell MT" w:hAnsi="Bell MT" w:cs="Arial"/>
          <w:sz w:val="22"/>
          <w:szCs w:val="22"/>
        </w:rPr>
        <w:t>l de Señalización de Tránsito</w:t>
      </w:r>
      <w:r w:rsidR="001419E8">
        <w:rPr>
          <w:rFonts w:ascii="Bell MT" w:hAnsi="Bell MT" w:cs="Arial"/>
          <w:sz w:val="22"/>
          <w:szCs w:val="22"/>
        </w:rPr>
        <w:t>, contenido en el decreto supremo N°</w:t>
      </w:r>
      <w:r w:rsidR="001419E8" w:rsidRPr="0009747A">
        <w:rPr>
          <w:rFonts w:ascii="Bell MT" w:hAnsi="Bell MT" w:cs="Arial"/>
          <w:sz w:val="22"/>
          <w:szCs w:val="22"/>
        </w:rPr>
        <w:t xml:space="preserve"> 78, de 2012, </w:t>
      </w:r>
      <w:r w:rsidR="001419E8" w:rsidRPr="001419E8">
        <w:rPr>
          <w:rFonts w:ascii="Bell MT" w:hAnsi="Bell MT" w:cs="Arial"/>
          <w:sz w:val="22"/>
          <w:szCs w:val="22"/>
        </w:rPr>
        <w:t>del Ministerio de T</w:t>
      </w:r>
      <w:r w:rsidR="001419E8">
        <w:rPr>
          <w:rFonts w:ascii="Bell MT" w:hAnsi="Bell MT" w:cs="Arial"/>
          <w:sz w:val="22"/>
          <w:szCs w:val="22"/>
        </w:rPr>
        <w:t>ransporte</w:t>
      </w:r>
      <w:r w:rsidR="004908E5">
        <w:rPr>
          <w:rFonts w:ascii="Bell MT" w:hAnsi="Bell MT" w:cs="Arial"/>
          <w:sz w:val="22"/>
          <w:szCs w:val="22"/>
        </w:rPr>
        <w:t>s</w:t>
      </w:r>
      <w:r w:rsidR="001419E8">
        <w:rPr>
          <w:rFonts w:ascii="Bell MT" w:hAnsi="Bell MT" w:cs="Arial"/>
          <w:sz w:val="22"/>
          <w:szCs w:val="22"/>
        </w:rPr>
        <w:t xml:space="preserve"> y Telecomunicaciones</w:t>
      </w:r>
      <w:r w:rsidR="00D44E43" w:rsidRPr="00937122">
        <w:rPr>
          <w:rFonts w:ascii="Bell MT" w:hAnsi="Bell MT" w:cs="Arial"/>
          <w:sz w:val="22"/>
          <w:szCs w:val="22"/>
        </w:rPr>
        <w:t>.</w:t>
      </w:r>
      <w:r w:rsidR="00197151" w:rsidRPr="00937122">
        <w:rPr>
          <w:rFonts w:ascii="Bell MT" w:hAnsi="Bell MT" w:cs="Arial"/>
          <w:sz w:val="22"/>
          <w:szCs w:val="22"/>
        </w:rPr>
        <w:t xml:space="preserve"> En los cruces semaforizados </w:t>
      </w:r>
      <w:r w:rsidR="0085674D">
        <w:rPr>
          <w:rFonts w:ascii="Bell MT" w:hAnsi="Bell MT" w:cs="Arial"/>
          <w:sz w:val="22"/>
          <w:szCs w:val="22"/>
        </w:rPr>
        <w:t xml:space="preserve">se </w:t>
      </w:r>
      <w:r w:rsidR="00197151" w:rsidRPr="00937122">
        <w:rPr>
          <w:rFonts w:ascii="Bell MT" w:hAnsi="Bell MT" w:cs="Arial"/>
          <w:sz w:val="22"/>
          <w:szCs w:val="22"/>
        </w:rPr>
        <w:t xml:space="preserve">deberán </w:t>
      </w:r>
      <w:r w:rsidR="0085674D">
        <w:rPr>
          <w:rFonts w:ascii="Bell MT" w:hAnsi="Bell MT" w:cs="Arial"/>
          <w:sz w:val="22"/>
          <w:szCs w:val="22"/>
        </w:rPr>
        <w:t xml:space="preserve">instalar </w:t>
      </w:r>
      <w:r w:rsidR="00197151" w:rsidRPr="00937122">
        <w:rPr>
          <w:rFonts w:ascii="Bell MT" w:hAnsi="Bell MT" w:cs="Arial"/>
          <w:sz w:val="22"/>
          <w:szCs w:val="22"/>
        </w:rPr>
        <w:t>lámparas para ciclistas</w:t>
      </w:r>
      <w:r w:rsidR="00651C46">
        <w:rPr>
          <w:rFonts w:ascii="Bell MT" w:hAnsi="Bell MT" w:cs="Arial"/>
          <w:sz w:val="22"/>
          <w:szCs w:val="22"/>
        </w:rPr>
        <w:t>.</w:t>
      </w:r>
    </w:p>
    <w:p w:rsidR="00620850" w:rsidRPr="00E4547D" w:rsidRDefault="00F00A05" w:rsidP="006E334B">
      <w:pPr>
        <w:pStyle w:val="Prrafodelista"/>
        <w:widowControl w:val="0"/>
        <w:numPr>
          <w:ilvl w:val="0"/>
          <w:numId w:val="47"/>
        </w:numPr>
        <w:tabs>
          <w:tab w:val="left" w:pos="6662"/>
        </w:tabs>
        <w:autoSpaceDE w:val="0"/>
        <w:autoSpaceDN w:val="0"/>
        <w:adjustRightInd w:val="0"/>
        <w:ind w:right="505"/>
        <w:textAlignment w:val="baseline"/>
        <w:rPr>
          <w:rFonts w:ascii="Bell MT" w:hAnsi="Bell MT" w:cs="Arial"/>
          <w:sz w:val="22"/>
          <w:szCs w:val="22"/>
        </w:rPr>
      </w:pPr>
      <w:r w:rsidRPr="007906C9">
        <w:rPr>
          <w:rFonts w:ascii="Bell MT" w:hAnsi="Bell MT" w:cs="Arial"/>
          <w:b/>
          <w:sz w:val="22"/>
          <w:szCs w:val="22"/>
        </w:rPr>
        <w:t xml:space="preserve">Seguridad de tránsito: </w:t>
      </w:r>
      <w:r w:rsidRPr="00E4547D">
        <w:rPr>
          <w:rFonts w:ascii="Bell MT" w:hAnsi="Bell MT" w:cs="Arial"/>
          <w:sz w:val="22"/>
          <w:szCs w:val="22"/>
        </w:rPr>
        <w:t xml:space="preserve">El diseño y operación de las ciclovías debe </w:t>
      </w:r>
      <w:r w:rsidR="001419E8" w:rsidRPr="00E4547D">
        <w:rPr>
          <w:rFonts w:ascii="Bell MT" w:hAnsi="Bell MT" w:cs="Arial"/>
          <w:sz w:val="22"/>
          <w:szCs w:val="22"/>
        </w:rPr>
        <w:t>evitar</w:t>
      </w:r>
      <w:r w:rsidR="00E65C66" w:rsidRPr="00E4547D">
        <w:rPr>
          <w:rFonts w:ascii="Bell MT" w:hAnsi="Bell MT" w:cs="Arial"/>
          <w:sz w:val="22"/>
          <w:szCs w:val="22"/>
        </w:rPr>
        <w:t xml:space="preserve"> </w:t>
      </w:r>
      <w:r w:rsidR="002B4E76" w:rsidRPr="00E4547D">
        <w:rPr>
          <w:rFonts w:ascii="Bell MT" w:hAnsi="Bell MT" w:cs="Arial"/>
          <w:sz w:val="22"/>
          <w:szCs w:val="22"/>
        </w:rPr>
        <w:t xml:space="preserve">o </w:t>
      </w:r>
      <w:r w:rsidRPr="00E4547D">
        <w:rPr>
          <w:rFonts w:ascii="Bell MT" w:hAnsi="Bell MT" w:cs="Arial"/>
          <w:sz w:val="22"/>
          <w:szCs w:val="22"/>
        </w:rPr>
        <w:t>minimizar los</w:t>
      </w:r>
      <w:r w:rsidR="00417049" w:rsidRPr="00E4547D">
        <w:rPr>
          <w:rFonts w:ascii="Bell MT" w:hAnsi="Bell MT" w:cs="Arial"/>
          <w:sz w:val="22"/>
          <w:szCs w:val="22"/>
        </w:rPr>
        <w:t xml:space="preserve"> </w:t>
      </w:r>
      <w:r w:rsidR="00CD170F" w:rsidRPr="00E4547D">
        <w:rPr>
          <w:rFonts w:ascii="Bell MT" w:hAnsi="Bell MT" w:cs="Arial"/>
          <w:sz w:val="22"/>
          <w:szCs w:val="22"/>
        </w:rPr>
        <w:t>conflict</w:t>
      </w:r>
      <w:r w:rsidR="00417049" w:rsidRPr="00E4547D">
        <w:rPr>
          <w:rFonts w:ascii="Bell MT" w:hAnsi="Bell MT" w:cs="Arial"/>
          <w:sz w:val="22"/>
          <w:szCs w:val="22"/>
        </w:rPr>
        <w:t>os</w:t>
      </w:r>
      <w:r w:rsidR="00005B2E" w:rsidRPr="00E4547D">
        <w:rPr>
          <w:rFonts w:ascii="Bell MT" w:hAnsi="Bell MT" w:cs="Arial"/>
          <w:sz w:val="22"/>
          <w:szCs w:val="22"/>
        </w:rPr>
        <w:t xml:space="preserve"> de tránsito</w:t>
      </w:r>
      <w:r w:rsidR="00DD4245" w:rsidRPr="00E4547D">
        <w:rPr>
          <w:rFonts w:ascii="Bell MT" w:hAnsi="Bell MT" w:cs="Arial"/>
          <w:sz w:val="22"/>
          <w:szCs w:val="22"/>
        </w:rPr>
        <w:t>,</w:t>
      </w:r>
      <w:r w:rsidR="0047174E" w:rsidRPr="00E4547D">
        <w:rPr>
          <w:rFonts w:ascii="Bell MT" w:hAnsi="Bell MT" w:cs="Arial"/>
          <w:sz w:val="22"/>
          <w:szCs w:val="22"/>
        </w:rPr>
        <w:t xml:space="preserve"> para lo cual </w:t>
      </w:r>
      <w:r w:rsidR="009A450A" w:rsidRPr="00E4547D">
        <w:rPr>
          <w:rFonts w:ascii="Bell MT" w:hAnsi="Bell MT" w:cs="Arial"/>
          <w:sz w:val="22"/>
          <w:szCs w:val="22"/>
        </w:rPr>
        <w:t>deberá</w:t>
      </w:r>
      <w:r w:rsidR="00417049" w:rsidRPr="00E4547D">
        <w:rPr>
          <w:rFonts w:ascii="Bell MT" w:hAnsi="Bell MT" w:cs="Arial"/>
          <w:sz w:val="22"/>
          <w:szCs w:val="22"/>
        </w:rPr>
        <w:t>n</w:t>
      </w:r>
      <w:r w:rsidR="009A450A" w:rsidRPr="00E4547D">
        <w:rPr>
          <w:rFonts w:ascii="Bell MT" w:hAnsi="Bell MT" w:cs="Arial"/>
          <w:sz w:val="22"/>
          <w:szCs w:val="22"/>
        </w:rPr>
        <w:t xml:space="preserve"> </w:t>
      </w:r>
      <w:r w:rsidR="00417049" w:rsidRPr="00E4547D">
        <w:rPr>
          <w:rFonts w:ascii="Bell MT" w:hAnsi="Bell MT" w:cs="Arial"/>
          <w:sz w:val="22"/>
          <w:szCs w:val="22"/>
        </w:rPr>
        <w:t>incorporar</w:t>
      </w:r>
      <w:r w:rsidR="0047174E" w:rsidRPr="00E4547D">
        <w:rPr>
          <w:rFonts w:ascii="Bell MT" w:hAnsi="Bell MT" w:cs="Arial"/>
          <w:sz w:val="22"/>
          <w:szCs w:val="22"/>
        </w:rPr>
        <w:t>se</w:t>
      </w:r>
      <w:r w:rsidR="00417049" w:rsidRPr="00E4547D">
        <w:rPr>
          <w:rFonts w:ascii="Bell MT" w:hAnsi="Bell MT" w:cs="Arial"/>
          <w:sz w:val="22"/>
          <w:szCs w:val="22"/>
        </w:rPr>
        <w:t xml:space="preserve"> </w:t>
      </w:r>
      <w:r w:rsidR="009A450A" w:rsidRPr="00E4547D">
        <w:rPr>
          <w:rFonts w:ascii="Bell MT" w:hAnsi="Bell MT" w:cs="Arial"/>
          <w:sz w:val="22"/>
          <w:szCs w:val="22"/>
        </w:rPr>
        <w:t xml:space="preserve">medidas </w:t>
      </w:r>
      <w:r w:rsidR="00417049" w:rsidRPr="00E4547D">
        <w:rPr>
          <w:rFonts w:ascii="Bell MT" w:hAnsi="Bell MT" w:cs="Arial"/>
          <w:sz w:val="22"/>
          <w:szCs w:val="22"/>
        </w:rPr>
        <w:t xml:space="preserve">correctivas </w:t>
      </w:r>
      <w:r w:rsidR="009A450A" w:rsidRPr="00E4547D">
        <w:rPr>
          <w:rFonts w:ascii="Bell MT" w:hAnsi="Bell MT" w:cs="Arial"/>
          <w:sz w:val="22"/>
          <w:szCs w:val="22"/>
        </w:rPr>
        <w:t xml:space="preserve">que </w:t>
      </w:r>
      <w:r w:rsidR="002B4E76" w:rsidRPr="00E4547D">
        <w:rPr>
          <w:rFonts w:ascii="Bell MT" w:hAnsi="Bell MT" w:cs="Arial"/>
          <w:sz w:val="22"/>
          <w:szCs w:val="22"/>
        </w:rPr>
        <w:t xml:space="preserve">prevengan la ocurrencia </w:t>
      </w:r>
      <w:r w:rsidR="00272619" w:rsidRPr="00E4547D">
        <w:rPr>
          <w:rFonts w:ascii="Bell MT" w:hAnsi="Bell MT" w:cs="Arial"/>
          <w:sz w:val="22"/>
          <w:szCs w:val="22"/>
        </w:rPr>
        <w:t xml:space="preserve">de accidentes, </w:t>
      </w:r>
      <w:r w:rsidR="00417049" w:rsidRPr="00E4547D">
        <w:rPr>
          <w:rFonts w:ascii="Bell MT" w:hAnsi="Bell MT" w:cs="Arial"/>
          <w:sz w:val="22"/>
          <w:szCs w:val="22"/>
        </w:rPr>
        <w:t>tales como</w:t>
      </w:r>
      <w:r w:rsidR="00DA0F0F" w:rsidRPr="00E4547D">
        <w:rPr>
          <w:rFonts w:ascii="Bell MT" w:hAnsi="Bell MT" w:cs="Arial"/>
          <w:sz w:val="22"/>
          <w:szCs w:val="22"/>
        </w:rPr>
        <w:t>:</w:t>
      </w:r>
      <w:r w:rsidR="00A927D5" w:rsidRPr="00E4547D">
        <w:rPr>
          <w:rFonts w:ascii="Bell MT" w:hAnsi="Bell MT" w:cs="Arial"/>
          <w:sz w:val="22"/>
          <w:szCs w:val="22"/>
        </w:rPr>
        <w:t xml:space="preserve"> </w:t>
      </w:r>
      <w:r w:rsidR="00272619" w:rsidRPr="00E4547D">
        <w:rPr>
          <w:rFonts w:ascii="Bell MT" w:hAnsi="Bell MT" w:cs="Arial"/>
          <w:sz w:val="22"/>
          <w:szCs w:val="22"/>
        </w:rPr>
        <w:t>fases diferenciadas</w:t>
      </w:r>
      <w:r w:rsidR="002B4E76" w:rsidRPr="00E4547D">
        <w:rPr>
          <w:rFonts w:ascii="Bell MT" w:hAnsi="Bell MT" w:cs="Arial"/>
          <w:sz w:val="22"/>
          <w:szCs w:val="22"/>
        </w:rPr>
        <w:t xml:space="preserve"> en semáforos</w:t>
      </w:r>
      <w:r w:rsidR="00F52AB7" w:rsidRPr="00E4547D">
        <w:rPr>
          <w:rFonts w:ascii="Bell MT" w:hAnsi="Bell MT" w:cs="Arial"/>
          <w:sz w:val="22"/>
          <w:szCs w:val="22"/>
        </w:rPr>
        <w:t>,</w:t>
      </w:r>
      <w:r w:rsidR="001A15F9" w:rsidRPr="00E4547D">
        <w:rPr>
          <w:rFonts w:ascii="Bell MT" w:hAnsi="Bell MT" w:cs="Arial"/>
          <w:sz w:val="22"/>
          <w:szCs w:val="22"/>
        </w:rPr>
        <w:t xml:space="preserve"> </w:t>
      </w:r>
      <w:r w:rsidR="0047174E" w:rsidRPr="00E4547D">
        <w:rPr>
          <w:rFonts w:ascii="Bell MT" w:hAnsi="Bell MT" w:cs="Arial"/>
          <w:sz w:val="22"/>
          <w:szCs w:val="22"/>
        </w:rPr>
        <w:t>líneas de detención adelantadas</w:t>
      </w:r>
      <w:r w:rsidR="00F52AB7" w:rsidRPr="00E4547D">
        <w:rPr>
          <w:rFonts w:ascii="Bell MT" w:hAnsi="Bell MT" w:cs="Arial"/>
          <w:sz w:val="22"/>
          <w:szCs w:val="22"/>
        </w:rPr>
        <w:t>,</w:t>
      </w:r>
      <w:r w:rsidR="002B4E76" w:rsidRPr="00E4547D">
        <w:rPr>
          <w:rFonts w:ascii="Bell MT" w:hAnsi="Bell MT" w:cs="Arial"/>
          <w:sz w:val="22"/>
          <w:szCs w:val="22"/>
        </w:rPr>
        <w:t xml:space="preserve"> </w:t>
      </w:r>
      <w:r w:rsidR="00675C8D" w:rsidRPr="00E4547D">
        <w:rPr>
          <w:rFonts w:ascii="Bell MT" w:hAnsi="Bell MT" w:cs="Arial"/>
          <w:sz w:val="22"/>
          <w:szCs w:val="22"/>
        </w:rPr>
        <w:t>elementos de canalización</w:t>
      </w:r>
      <w:r w:rsidR="00F52AB7" w:rsidRPr="00E4547D">
        <w:rPr>
          <w:rFonts w:ascii="Bell MT" w:hAnsi="Bell MT" w:cs="Arial"/>
          <w:sz w:val="22"/>
          <w:szCs w:val="22"/>
        </w:rPr>
        <w:t>,</w:t>
      </w:r>
      <w:r w:rsidR="00417049" w:rsidRPr="00E4547D">
        <w:rPr>
          <w:rFonts w:ascii="Bell MT" w:hAnsi="Bell MT" w:cs="Arial"/>
          <w:sz w:val="22"/>
          <w:szCs w:val="22"/>
        </w:rPr>
        <w:t xml:space="preserve"> </w:t>
      </w:r>
      <w:r w:rsidR="00675C8D" w:rsidRPr="00E4547D">
        <w:rPr>
          <w:rFonts w:ascii="Bell MT" w:hAnsi="Bell MT" w:cs="Arial"/>
          <w:sz w:val="22"/>
          <w:szCs w:val="22"/>
        </w:rPr>
        <w:t xml:space="preserve">separación de </w:t>
      </w:r>
      <w:r w:rsidR="00DA0F0F" w:rsidRPr="00E4547D">
        <w:rPr>
          <w:rFonts w:ascii="Bell MT" w:hAnsi="Bell MT" w:cs="Arial"/>
          <w:sz w:val="22"/>
          <w:szCs w:val="22"/>
        </w:rPr>
        <w:t>movimientos</w:t>
      </w:r>
      <w:r w:rsidR="00F52AB7" w:rsidRPr="00E4547D">
        <w:rPr>
          <w:rFonts w:ascii="Bell MT" w:hAnsi="Bell MT" w:cs="Arial"/>
          <w:sz w:val="22"/>
          <w:szCs w:val="22"/>
        </w:rPr>
        <w:t>,</w:t>
      </w:r>
      <w:r w:rsidR="00675C8D" w:rsidRPr="00E4547D">
        <w:rPr>
          <w:rFonts w:ascii="Bell MT" w:hAnsi="Bell MT" w:cs="Arial"/>
          <w:sz w:val="22"/>
          <w:szCs w:val="22"/>
        </w:rPr>
        <w:t xml:space="preserve"> reasignaciones de flujos</w:t>
      </w:r>
      <w:r w:rsidR="004908E5" w:rsidRPr="00E4547D">
        <w:rPr>
          <w:rFonts w:ascii="Bell MT" w:hAnsi="Bell MT" w:cs="Arial"/>
          <w:sz w:val="22"/>
          <w:szCs w:val="22"/>
        </w:rPr>
        <w:t>,</w:t>
      </w:r>
      <w:r w:rsidR="002B4E76" w:rsidRPr="00E4547D">
        <w:rPr>
          <w:rFonts w:ascii="Bell MT" w:hAnsi="Bell MT" w:cs="Arial"/>
          <w:sz w:val="22"/>
          <w:szCs w:val="22"/>
        </w:rPr>
        <w:t xml:space="preserve"> </w:t>
      </w:r>
      <w:r w:rsidR="00417049" w:rsidRPr="00E4547D">
        <w:rPr>
          <w:rFonts w:ascii="Bell MT" w:hAnsi="Bell MT" w:cs="Arial"/>
          <w:sz w:val="22"/>
          <w:szCs w:val="22"/>
        </w:rPr>
        <w:t>m</w:t>
      </w:r>
      <w:r w:rsidR="001419E8" w:rsidRPr="00E4547D">
        <w:rPr>
          <w:rFonts w:ascii="Bell MT" w:hAnsi="Bell MT" w:cs="Arial"/>
          <w:sz w:val="22"/>
          <w:szCs w:val="22"/>
        </w:rPr>
        <w:t>edidas reductoras de velocidad</w:t>
      </w:r>
      <w:r w:rsidR="004908E5" w:rsidRPr="00E4547D">
        <w:rPr>
          <w:rFonts w:ascii="Bell MT" w:hAnsi="Bell MT" w:cs="Arial"/>
          <w:sz w:val="22"/>
          <w:szCs w:val="22"/>
        </w:rPr>
        <w:t>, entre otros</w:t>
      </w:r>
      <w:r w:rsidR="001419E8" w:rsidRPr="00E4547D">
        <w:rPr>
          <w:rFonts w:ascii="Bell MT" w:hAnsi="Bell MT" w:cs="Arial"/>
          <w:sz w:val="22"/>
          <w:szCs w:val="22"/>
        </w:rPr>
        <w:t>.</w:t>
      </w:r>
    </w:p>
    <w:p w:rsidR="002D66F9" w:rsidRPr="002D66F9" w:rsidRDefault="002D66F9" w:rsidP="00771C8E">
      <w:pPr>
        <w:pStyle w:val="Prrafodelista"/>
        <w:widowControl w:val="0"/>
        <w:tabs>
          <w:tab w:val="left" w:pos="2835"/>
          <w:tab w:val="left" w:pos="6662"/>
        </w:tabs>
        <w:autoSpaceDE w:val="0"/>
        <w:autoSpaceDN w:val="0"/>
        <w:adjustRightInd w:val="0"/>
        <w:ind w:left="567" w:right="505"/>
        <w:textAlignment w:val="baseline"/>
        <w:rPr>
          <w:rFonts w:ascii="Bell MT" w:hAnsi="Bell MT" w:cs="Arial"/>
          <w:b/>
          <w:sz w:val="22"/>
          <w:szCs w:val="22"/>
        </w:rPr>
      </w:pPr>
    </w:p>
    <w:p w:rsidR="0065323F" w:rsidRPr="000D1F52" w:rsidRDefault="004216CE" w:rsidP="00937122">
      <w:pPr>
        <w:tabs>
          <w:tab w:val="left" w:pos="2835"/>
        </w:tabs>
        <w:ind w:left="567"/>
        <w:rPr>
          <w:rFonts w:ascii="Bell MT" w:hAnsi="Bell MT" w:cs="Arial"/>
          <w:b/>
          <w:sz w:val="22"/>
          <w:szCs w:val="22"/>
        </w:rPr>
      </w:pPr>
      <w:r>
        <w:rPr>
          <w:rFonts w:ascii="Bell MT" w:hAnsi="Bell MT" w:cs="Arial"/>
          <w:b/>
          <w:sz w:val="22"/>
          <w:szCs w:val="22"/>
        </w:rPr>
        <w:t xml:space="preserve">TÍTULO </w:t>
      </w:r>
      <w:r w:rsidR="004908E5">
        <w:rPr>
          <w:rFonts w:ascii="Bell MT" w:hAnsi="Bell MT" w:cs="Arial"/>
          <w:b/>
          <w:sz w:val="22"/>
          <w:szCs w:val="22"/>
        </w:rPr>
        <w:t>II</w:t>
      </w:r>
      <w:r>
        <w:rPr>
          <w:rFonts w:ascii="Bell MT" w:hAnsi="Bell MT" w:cs="Arial"/>
          <w:b/>
          <w:sz w:val="22"/>
          <w:szCs w:val="22"/>
        </w:rPr>
        <w:t>I</w:t>
      </w:r>
      <w:r w:rsidR="00E4547D">
        <w:rPr>
          <w:rFonts w:ascii="Bell MT" w:hAnsi="Bell MT" w:cs="Arial"/>
          <w:b/>
          <w:sz w:val="22"/>
          <w:szCs w:val="22"/>
        </w:rPr>
        <w:t>:</w:t>
      </w:r>
      <w:r>
        <w:rPr>
          <w:rFonts w:ascii="Bell MT" w:hAnsi="Bell MT" w:cs="Arial"/>
          <w:b/>
          <w:sz w:val="22"/>
          <w:szCs w:val="22"/>
        </w:rPr>
        <w:t xml:space="preserve"> </w:t>
      </w:r>
      <w:r w:rsidR="00E4547D">
        <w:rPr>
          <w:rFonts w:ascii="Bell MT" w:hAnsi="Bell MT" w:cs="Arial"/>
          <w:b/>
          <w:sz w:val="22"/>
          <w:szCs w:val="22"/>
        </w:rPr>
        <w:t>D</w:t>
      </w:r>
      <w:r>
        <w:rPr>
          <w:rFonts w:ascii="Bell MT" w:hAnsi="Bell MT" w:cs="Arial"/>
          <w:b/>
          <w:sz w:val="22"/>
          <w:szCs w:val="22"/>
        </w:rPr>
        <w:t xml:space="preserve">e la solicitud </w:t>
      </w:r>
      <w:r w:rsidR="007D2AA9" w:rsidRPr="000D1F52">
        <w:rPr>
          <w:rFonts w:ascii="Bell MT" w:hAnsi="Bell MT" w:cs="Arial"/>
          <w:b/>
          <w:sz w:val="22"/>
          <w:szCs w:val="22"/>
        </w:rPr>
        <w:t xml:space="preserve">y </w:t>
      </w:r>
      <w:r w:rsidR="0065323F" w:rsidRPr="000D1F52">
        <w:rPr>
          <w:rFonts w:ascii="Bell MT" w:hAnsi="Bell MT" w:cs="Arial"/>
          <w:b/>
          <w:sz w:val="22"/>
          <w:szCs w:val="22"/>
        </w:rPr>
        <w:t xml:space="preserve">autorización de </w:t>
      </w:r>
      <w:r w:rsidR="007D2AA9" w:rsidRPr="000D1F52">
        <w:rPr>
          <w:rFonts w:ascii="Bell MT" w:hAnsi="Bell MT" w:cs="Arial"/>
          <w:b/>
          <w:sz w:val="22"/>
          <w:szCs w:val="22"/>
        </w:rPr>
        <w:t xml:space="preserve">operación de las </w:t>
      </w:r>
      <w:r w:rsidR="0065323F" w:rsidRPr="000D1F52">
        <w:rPr>
          <w:rFonts w:ascii="Bell MT" w:hAnsi="Bell MT" w:cs="Arial"/>
          <w:b/>
          <w:sz w:val="22"/>
          <w:szCs w:val="22"/>
        </w:rPr>
        <w:t>ciclovías</w:t>
      </w:r>
    </w:p>
    <w:p w:rsidR="0065323F" w:rsidRPr="00913A98" w:rsidRDefault="0065323F" w:rsidP="00D516BD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</w:p>
    <w:p w:rsidR="00594EC3" w:rsidRPr="00BB00DF" w:rsidRDefault="001D40D3" w:rsidP="002A4C6A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  <w:r w:rsidRPr="001A4A6D">
        <w:rPr>
          <w:rFonts w:ascii="Bell MT" w:hAnsi="Bell MT" w:cs="Arial"/>
          <w:b/>
          <w:sz w:val="22"/>
          <w:szCs w:val="22"/>
        </w:rPr>
        <w:t xml:space="preserve">Artículo </w:t>
      </w:r>
      <w:r w:rsidR="007608D9">
        <w:rPr>
          <w:rFonts w:ascii="Bell MT" w:hAnsi="Bell MT" w:cs="Arial"/>
          <w:b/>
          <w:sz w:val="22"/>
          <w:szCs w:val="22"/>
        </w:rPr>
        <w:t>6</w:t>
      </w:r>
      <w:r w:rsidR="001A4A6D" w:rsidRPr="001A4A6D">
        <w:rPr>
          <w:rFonts w:ascii="Bell MT" w:hAnsi="Bell MT" w:cs="Arial"/>
          <w:b/>
          <w:sz w:val="22"/>
          <w:szCs w:val="22"/>
        </w:rPr>
        <w:t>°</w:t>
      </w:r>
      <w:r w:rsidR="00D516BD" w:rsidRPr="001A4A6D">
        <w:rPr>
          <w:rFonts w:ascii="Bell MT" w:hAnsi="Bell MT" w:cs="Arial"/>
          <w:b/>
          <w:sz w:val="22"/>
          <w:szCs w:val="22"/>
        </w:rPr>
        <w:t>.</w:t>
      </w:r>
      <w:r w:rsidR="00D516BD" w:rsidRPr="00BB00DF">
        <w:rPr>
          <w:rFonts w:ascii="Bell MT" w:hAnsi="Bell MT" w:cs="Arial"/>
          <w:sz w:val="22"/>
          <w:szCs w:val="22"/>
        </w:rPr>
        <w:t xml:space="preserve"> </w:t>
      </w:r>
      <w:r w:rsidR="00594EC3" w:rsidRPr="00BB00DF">
        <w:rPr>
          <w:rFonts w:ascii="Bell MT" w:hAnsi="Bell MT" w:cs="Arial"/>
          <w:sz w:val="22"/>
          <w:szCs w:val="22"/>
        </w:rPr>
        <w:t xml:space="preserve">Los Secretarios Regionales Ministeriales de Transportes y Telecomunicaciones autorizarán la operación de las ciclovías </w:t>
      </w:r>
      <w:r w:rsidR="004216CE">
        <w:rPr>
          <w:rFonts w:ascii="Bell MT" w:hAnsi="Bell MT" w:cs="Arial"/>
          <w:sz w:val="22"/>
          <w:szCs w:val="22"/>
        </w:rPr>
        <w:t xml:space="preserve">que provienen de </w:t>
      </w:r>
      <w:r w:rsidR="004A6F90">
        <w:rPr>
          <w:rFonts w:ascii="Bell MT" w:hAnsi="Bell MT" w:cs="Arial"/>
          <w:sz w:val="22"/>
          <w:szCs w:val="22"/>
        </w:rPr>
        <w:t xml:space="preserve">proyectos privados y públicos </w:t>
      </w:r>
      <w:r w:rsidR="00594EC3" w:rsidRPr="00BB00DF">
        <w:rPr>
          <w:rFonts w:ascii="Bell MT" w:hAnsi="Bell MT" w:cs="Arial"/>
          <w:sz w:val="22"/>
          <w:szCs w:val="22"/>
        </w:rPr>
        <w:t xml:space="preserve">que cumplan con las condiciones </w:t>
      </w:r>
      <w:r w:rsidR="0085674D" w:rsidRPr="00BB00DF">
        <w:rPr>
          <w:rFonts w:ascii="Bell MT" w:hAnsi="Bell MT" w:cs="Arial"/>
          <w:sz w:val="22"/>
          <w:szCs w:val="22"/>
        </w:rPr>
        <w:t>de gestión y segurida</w:t>
      </w:r>
      <w:r w:rsidR="001A4A6D">
        <w:rPr>
          <w:rFonts w:ascii="Bell MT" w:hAnsi="Bell MT" w:cs="Arial"/>
          <w:sz w:val="22"/>
          <w:szCs w:val="22"/>
        </w:rPr>
        <w:t>d de tránsito establecidas en el presente reglamento</w:t>
      </w:r>
      <w:r w:rsidR="002C1EFD" w:rsidRPr="00BB00DF">
        <w:rPr>
          <w:rFonts w:ascii="Bell MT" w:hAnsi="Bell MT" w:cs="Arial"/>
          <w:sz w:val="22"/>
          <w:szCs w:val="22"/>
        </w:rPr>
        <w:t xml:space="preserve">, </w:t>
      </w:r>
      <w:r w:rsidR="00D773FC">
        <w:rPr>
          <w:rFonts w:ascii="Bell MT" w:hAnsi="Bell MT" w:cs="Arial"/>
          <w:sz w:val="22"/>
          <w:szCs w:val="22"/>
        </w:rPr>
        <w:t xml:space="preserve">en </w:t>
      </w:r>
      <w:r w:rsidR="002C1EFD" w:rsidRPr="00BB00DF">
        <w:rPr>
          <w:rFonts w:ascii="Bell MT" w:hAnsi="Bell MT" w:cs="Arial"/>
          <w:sz w:val="22"/>
          <w:szCs w:val="22"/>
        </w:rPr>
        <w:t xml:space="preserve">la forma y </w:t>
      </w:r>
      <w:r w:rsidR="00C845B4">
        <w:rPr>
          <w:rFonts w:ascii="Bell MT" w:hAnsi="Bell MT" w:cs="Arial"/>
          <w:sz w:val="22"/>
          <w:szCs w:val="22"/>
        </w:rPr>
        <w:t xml:space="preserve">según el </w:t>
      </w:r>
      <w:r w:rsidR="002C1EFD" w:rsidRPr="00BB00DF">
        <w:rPr>
          <w:rFonts w:ascii="Bell MT" w:hAnsi="Bell MT" w:cs="Arial"/>
          <w:sz w:val="22"/>
          <w:szCs w:val="22"/>
        </w:rPr>
        <w:t xml:space="preserve">procedimiento </w:t>
      </w:r>
      <w:r w:rsidR="00594EC3" w:rsidRPr="00BB00DF">
        <w:rPr>
          <w:rFonts w:ascii="Bell MT" w:hAnsi="Bell MT" w:cs="Arial"/>
          <w:sz w:val="22"/>
          <w:szCs w:val="22"/>
        </w:rPr>
        <w:t>a que se refiere</w:t>
      </w:r>
      <w:r w:rsidR="002C1EFD" w:rsidRPr="00BB00DF">
        <w:rPr>
          <w:rFonts w:ascii="Bell MT" w:hAnsi="Bell MT" w:cs="Arial"/>
          <w:sz w:val="22"/>
          <w:szCs w:val="22"/>
        </w:rPr>
        <w:t>n los siguientes artículos</w:t>
      </w:r>
      <w:r w:rsidR="001A4A6D">
        <w:rPr>
          <w:rFonts w:ascii="Bell MT" w:hAnsi="Bell MT" w:cs="Arial"/>
          <w:sz w:val="22"/>
          <w:szCs w:val="22"/>
        </w:rPr>
        <w:t xml:space="preserve">. </w:t>
      </w:r>
    </w:p>
    <w:p w:rsidR="00594EC3" w:rsidRDefault="00594EC3" w:rsidP="002A4C6A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</w:p>
    <w:p w:rsidR="00375292" w:rsidRPr="000D1F52" w:rsidRDefault="00594EC3" w:rsidP="002A4C6A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  <w:r w:rsidRPr="001A4A6D">
        <w:rPr>
          <w:rFonts w:ascii="Bell MT" w:hAnsi="Bell MT" w:cs="Arial"/>
          <w:b/>
          <w:sz w:val="22"/>
          <w:szCs w:val="22"/>
        </w:rPr>
        <w:lastRenderedPageBreak/>
        <w:t xml:space="preserve">Artículo </w:t>
      </w:r>
      <w:r w:rsidR="007608D9">
        <w:rPr>
          <w:rFonts w:ascii="Bell MT" w:hAnsi="Bell MT" w:cs="Arial"/>
          <w:b/>
          <w:sz w:val="22"/>
          <w:szCs w:val="22"/>
        </w:rPr>
        <w:t>7</w:t>
      </w:r>
      <w:r w:rsidR="001A4A6D" w:rsidRPr="001A4A6D">
        <w:rPr>
          <w:rFonts w:ascii="Bell MT" w:hAnsi="Bell MT" w:cs="Arial"/>
          <w:b/>
          <w:sz w:val="22"/>
          <w:szCs w:val="22"/>
        </w:rPr>
        <w:t>°</w:t>
      </w:r>
      <w:r w:rsidRPr="001A4A6D">
        <w:rPr>
          <w:rFonts w:ascii="Bell MT" w:hAnsi="Bell MT" w:cs="Arial"/>
          <w:b/>
          <w:sz w:val="22"/>
          <w:szCs w:val="22"/>
        </w:rPr>
        <w:t>.</w:t>
      </w:r>
      <w:r>
        <w:rPr>
          <w:rFonts w:ascii="Bell MT" w:hAnsi="Bell MT" w:cs="Arial"/>
          <w:sz w:val="22"/>
          <w:szCs w:val="22"/>
        </w:rPr>
        <w:t xml:space="preserve"> </w:t>
      </w:r>
      <w:r w:rsidR="007D2AA9" w:rsidRPr="000D1F52">
        <w:rPr>
          <w:rFonts w:ascii="Bell MT" w:hAnsi="Bell MT" w:cs="Arial"/>
          <w:sz w:val="22"/>
          <w:szCs w:val="22"/>
        </w:rPr>
        <w:t xml:space="preserve">Las personas </w:t>
      </w:r>
      <w:r w:rsidR="000D1F52">
        <w:rPr>
          <w:rFonts w:ascii="Bell MT" w:hAnsi="Bell MT" w:cs="Arial"/>
          <w:sz w:val="22"/>
          <w:szCs w:val="22"/>
        </w:rPr>
        <w:t xml:space="preserve">o entidades </w:t>
      </w:r>
      <w:r w:rsidR="007D2AA9" w:rsidRPr="000D1F52">
        <w:rPr>
          <w:rFonts w:ascii="Bell MT" w:hAnsi="Bell MT" w:cs="Arial"/>
          <w:sz w:val="22"/>
          <w:szCs w:val="22"/>
        </w:rPr>
        <w:t xml:space="preserve">interesadas en desarrollar un proyecto de construcción </w:t>
      </w:r>
      <w:r w:rsidR="00E768B2">
        <w:rPr>
          <w:rFonts w:ascii="Bell MT" w:hAnsi="Bell MT" w:cs="Arial"/>
          <w:sz w:val="22"/>
          <w:szCs w:val="22"/>
        </w:rPr>
        <w:t xml:space="preserve">o adecuación </w:t>
      </w:r>
      <w:r w:rsidR="007D2AA9" w:rsidRPr="000D1F52">
        <w:rPr>
          <w:rFonts w:ascii="Bell MT" w:hAnsi="Bell MT" w:cs="Arial"/>
          <w:sz w:val="22"/>
          <w:szCs w:val="22"/>
        </w:rPr>
        <w:t>de una ciclovía, deberán presentar ante el Secretario Regional Ministerial de Transportes y Telecomunicaciones correspondiente, los siguie</w:t>
      </w:r>
      <w:r w:rsidR="002A4C6A" w:rsidRPr="000D1F52">
        <w:rPr>
          <w:rFonts w:ascii="Bell MT" w:hAnsi="Bell MT" w:cs="Arial"/>
          <w:sz w:val="22"/>
          <w:szCs w:val="22"/>
        </w:rPr>
        <w:t xml:space="preserve">ntes </w:t>
      </w:r>
      <w:r w:rsidR="00F52AB7" w:rsidRPr="000D1F52">
        <w:rPr>
          <w:rFonts w:ascii="Bell MT" w:hAnsi="Bell MT" w:cs="Arial"/>
          <w:sz w:val="22"/>
          <w:szCs w:val="22"/>
        </w:rPr>
        <w:t>antecedentes:</w:t>
      </w:r>
    </w:p>
    <w:p w:rsidR="00D516BD" w:rsidRPr="00962902" w:rsidRDefault="00D516BD" w:rsidP="00771C8E">
      <w:pPr>
        <w:pStyle w:val="Prrafodelista"/>
        <w:tabs>
          <w:tab w:val="left" w:pos="2835"/>
        </w:tabs>
        <w:ind w:left="567" w:firstLine="709"/>
        <w:rPr>
          <w:rFonts w:ascii="Bell MT" w:hAnsi="Bell MT" w:cs="Arial"/>
          <w:sz w:val="22"/>
          <w:szCs w:val="22"/>
          <w:highlight w:val="yellow"/>
        </w:rPr>
      </w:pPr>
    </w:p>
    <w:p w:rsidR="000D1F52" w:rsidRPr="000D1F52" w:rsidRDefault="000D1F52" w:rsidP="00E4547D">
      <w:pPr>
        <w:pStyle w:val="Prrafodelista"/>
        <w:numPr>
          <w:ilvl w:val="0"/>
          <w:numId w:val="50"/>
        </w:numPr>
        <w:ind w:left="1701" w:hanging="425"/>
        <w:rPr>
          <w:rFonts w:ascii="Bell MT" w:hAnsi="Bell MT" w:cs="Arial"/>
          <w:sz w:val="22"/>
          <w:szCs w:val="22"/>
        </w:rPr>
      </w:pPr>
      <w:r w:rsidRPr="000D1F52">
        <w:rPr>
          <w:rFonts w:ascii="Bell MT" w:hAnsi="Bell MT" w:cs="Arial"/>
          <w:sz w:val="22"/>
          <w:szCs w:val="22"/>
        </w:rPr>
        <w:t xml:space="preserve">Ficha de presentación </w:t>
      </w:r>
      <w:r w:rsidR="004A64F7">
        <w:rPr>
          <w:rFonts w:ascii="Bell MT" w:hAnsi="Bell MT" w:cs="Arial"/>
          <w:sz w:val="22"/>
          <w:szCs w:val="22"/>
        </w:rPr>
        <w:t>que contenga los datos generales de la iniciativa: nombre del proyecto, ubicación, titular del mismo, fecha de presentación.</w:t>
      </w:r>
    </w:p>
    <w:p w:rsidR="000D1F52" w:rsidRPr="003F41DA" w:rsidRDefault="000D1F52" w:rsidP="00771C8E">
      <w:pPr>
        <w:tabs>
          <w:tab w:val="left" w:pos="2835"/>
        </w:tabs>
        <w:ind w:left="567" w:firstLine="709"/>
        <w:rPr>
          <w:rFonts w:ascii="Bell MT" w:hAnsi="Bell MT" w:cs="Arial"/>
          <w:sz w:val="22"/>
          <w:szCs w:val="22"/>
        </w:rPr>
      </w:pPr>
      <w:r w:rsidRPr="003F41DA">
        <w:rPr>
          <w:rFonts w:ascii="Bell MT" w:hAnsi="Bell MT" w:cs="Arial"/>
          <w:sz w:val="22"/>
          <w:szCs w:val="22"/>
        </w:rPr>
        <w:t xml:space="preserve"> </w:t>
      </w:r>
    </w:p>
    <w:p w:rsidR="000D1F52" w:rsidRPr="003F41DA" w:rsidRDefault="000D1F52" w:rsidP="00E4547D">
      <w:pPr>
        <w:tabs>
          <w:tab w:val="left" w:pos="2835"/>
        </w:tabs>
        <w:ind w:left="1701" w:hanging="425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2.</w:t>
      </w:r>
      <w:r w:rsidR="00E4547D">
        <w:rPr>
          <w:rFonts w:ascii="Bell MT" w:hAnsi="Bell MT" w:cs="Arial"/>
          <w:sz w:val="22"/>
          <w:szCs w:val="22"/>
        </w:rPr>
        <w:tab/>
      </w:r>
      <w:r w:rsidR="007906C9">
        <w:rPr>
          <w:rFonts w:ascii="Bell MT" w:hAnsi="Bell MT" w:cs="Arial"/>
          <w:sz w:val="22"/>
          <w:szCs w:val="22"/>
        </w:rPr>
        <w:t xml:space="preserve">Memoria explicativa </w:t>
      </w:r>
      <w:r>
        <w:rPr>
          <w:rFonts w:ascii="Bell MT" w:hAnsi="Bell MT" w:cs="Arial"/>
          <w:sz w:val="22"/>
          <w:szCs w:val="22"/>
        </w:rPr>
        <w:t>que contenga al menos: l</w:t>
      </w:r>
      <w:r w:rsidRPr="003F41DA">
        <w:rPr>
          <w:rFonts w:ascii="Bell MT" w:hAnsi="Bell MT" w:cs="Arial"/>
          <w:sz w:val="22"/>
          <w:szCs w:val="22"/>
        </w:rPr>
        <w:t>a descripción del pr</w:t>
      </w:r>
      <w:r>
        <w:rPr>
          <w:rFonts w:ascii="Bell MT" w:hAnsi="Bell MT" w:cs="Arial"/>
          <w:sz w:val="22"/>
          <w:szCs w:val="22"/>
        </w:rPr>
        <w:t>oyecto y de su emplazamiento; e</w:t>
      </w:r>
      <w:r w:rsidRPr="003F41DA">
        <w:rPr>
          <w:rFonts w:ascii="Bell MT" w:hAnsi="Bell MT" w:cs="Arial"/>
          <w:sz w:val="22"/>
          <w:szCs w:val="22"/>
        </w:rPr>
        <w:t>l contexto estratégico del mismo (Pla</w:t>
      </w:r>
      <w:r w:rsidR="00FA2CCC">
        <w:rPr>
          <w:rFonts w:ascii="Bell MT" w:hAnsi="Bell MT" w:cs="Arial"/>
          <w:sz w:val="22"/>
          <w:szCs w:val="22"/>
        </w:rPr>
        <w:t xml:space="preserve">n </w:t>
      </w:r>
      <w:r w:rsidRPr="003F41DA">
        <w:rPr>
          <w:rFonts w:ascii="Bell MT" w:hAnsi="Bell MT" w:cs="Arial"/>
          <w:sz w:val="22"/>
          <w:szCs w:val="22"/>
        </w:rPr>
        <w:t>de</w:t>
      </w:r>
      <w:r w:rsidR="00FA2CCC">
        <w:rPr>
          <w:rFonts w:ascii="Bell MT" w:hAnsi="Bell MT" w:cs="Arial"/>
          <w:sz w:val="22"/>
          <w:szCs w:val="22"/>
        </w:rPr>
        <w:t xml:space="preserve"> Desarrollo C</w:t>
      </w:r>
      <w:r w:rsidRPr="003F41DA">
        <w:rPr>
          <w:rFonts w:ascii="Bell MT" w:hAnsi="Bell MT" w:cs="Arial"/>
          <w:sz w:val="22"/>
          <w:szCs w:val="22"/>
        </w:rPr>
        <w:t>o</w:t>
      </w:r>
      <w:r w:rsidR="00FA2CCC">
        <w:rPr>
          <w:rFonts w:ascii="Bell MT" w:hAnsi="Bell MT" w:cs="Arial"/>
          <w:sz w:val="22"/>
          <w:szCs w:val="22"/>
        </w:rPr>
        <w:t>munal</w:t>
      </w:r>
      <w:r w:rsidRPr="003F41DA">
        <w:rPr>
          <w:rFonts w:ascii="Bell MT" w:hAnsi="Bell MT" w:cs="Arial"/>
          <w:sz w:val="22"/>
          <w:szCs w:val="22"/>
        </w:rPr>
        <w:t xml:space="preserve">, Plan Regulador u otro tipo de </w:t>
      </w:r>
      <w:r w:rsidR="0009747A">
        <w:rPr>
          <w:rFonts w:ascii="Bell MT" w:hAnsi="Bell MT" w:cs="Arial"/>
          <w:sz w:val="22"/>
          <w:szCs w:val="22"/>
        </w:rPr>
        <w:t>Instrumento</w:t>
      </w:r>
      <w:r w:rsidRPr="003F41DA">
        <w:rPr>
          <w:rFonts w:ascii="Bell MT" w:hAnsi="Bell MT" w:cs="Arial"/>
          <w:sz w:val="22"/>
          <w:szCs w:val="22"/>
        </w:rPr>
        <w:t xml:space="preserve">), </w:t>
      </w:r>
      <w:r w:rsidR="00314216">
        <w:rPr>
          <w:rFonts w:ascii="Bell MT" w:hAnsi="Bell MT" w:cs="Arial"/>
          <w:sz w:val="22"/>
          <w:szCs w:val="22"/>
        </w:rPr>
        <w:t xml:space="preserve">y los fundamentos que dan origen al proyecto. </w:t>
      </w:r>
    </w:p>
    <w:p w:rsidR="000D1F52" w:rsidRPr="003F41DA" w:rsidRDefault="000D1F52" w:rsidP="00771C8E">
      <w:pPr>
        <w:tabs>
          <w:tab w:val="left" w:pos="2835"/>
        </w:tabs>
        <w:ind w:left="567" w:firstLine="709"/>
        <w:rPr>
          <w:rFonts w:ascii="Bell MT" w:hAnsi="Bell MT" w:cs="Arial"/>
          <w:sz w:val="22"/>
          <w:szCs w:val="22"/>
        </w:rPr>
      </w:pPr>
      <w:r w:rsidRPr="003F41DA">
        <w:rPr>
          <w:rFonts w:ascii="Bell MT" w:hAnsi="Bell MT" w:cs="Arial"/>
          <w:sz w:val="22"/>
          <w:szCs w:val="22"/>
        </w:rPr>
        <w:t xml:space="preserve"> </w:t>
      </w:r>
    </w:p>
    <w:p w:rsidR="00314216" w:rsidRPr="003F41DA" w:rsidRDefault="00771C8E" w:rsidP="00E4547D">
      <w:pPr>
        <w:tabs>
          <w:tab w:val="left" w:pos="2835"/>
        </w:tabs>
        <w:ind w:left="1701" w:hanging="425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3.</w:t>
      </w:r>
      <w:r w:rsidR="00E4547D">
        <w:rPr>
          <w:rFonts w:ascii="Bell MT" w:hAnsi="Bell MT" w:cs="Arial"/>
          <w:sz w:val="22"/>
          <w:szCs w:val="22"/>
        </w:rPr>
        <w:tab/>
      </w:r>
      <w:r w:rsidR="00314216">
        <w:rPr>
          <w:rFonts w:ascii="Bell MT" w:hAnsi="Bell MT" w:cs="Arial"/>
          <w:sz w:val="22"/>
          <w:szCs w:val="22"/>
        </w:rPr>
        <w:t>Esquema</w:t>
      </w:r>
      <w:r w:rsidR="00314216" w:rsidRPr="003F41DA">
        <w:rPr>
          <w:rFonts w:ascii="Bell MT" w:hAnsi="Bell MT" w:cs="Arial"/>
          <w:sz w:val="22"/>
          <w:szCs w:val="22"/>
        </w:rPr>
        <w:t xml:space="preserve"> </w:t>
      </w:r>
      <w:r w:rsidR="000D1F52" w:rsidRPr="003F41DA">
        <w:rPr>
          <w:rFonts w:ascii="Bell MT" w:hAnsi="Bell MT" w:cs="Arial"/>
          <w:sz w:val="22"/>
          <w:szCs w:val="22"/>
        </w:rPr>
        <w:t>de emplazamiento</w:t>
      </w:r>
      <w:r w:rsidR="00DD6740">
        <w:rPr>
          <w:rFonts w:ascii="Bell MT" w:hAnsi="Bell MT" w:cs="Arial"/>
          <w:sz w:val="22"/>
          <w:szCs w:val="22"/>
        </w:rPr>
        <w:t xml:space="preserve"> que indique, </w:t>
      </w:r>
      <w:r w:rsidR="000D1F52" w:rsidRPr="003F41DA">
        <w:rPr>
          <w:rFonts w:ascii="Bell MT" w:hAnsi="Bell MT" w:cs="Arial"/>
          <w:sz w:val="22"/>
          <w:szCs w:val="22"/>
        </w:rPr>
        <w:t>al menos</w:t>
      </w:r>
      <w:r w:rsidR="00DD6740">
        <w:rPr>
          <w:rFonts w:ascii="Bell MT" w:hAnsi="Bell MT" w:cs="Arial"/>
          <w:sz w:val="22"/>
          <w:szCs w:val="22"/>
        </w:rPr>
        <w:t>,</w:t>
      </w:r>
      <w:r w:rsidR="000D1F52" w:rsidRPr="003F41DA">
        <w:rPr>
          <w:rFonts w:ascii="Bell MT" w:hAnsi="Bell MT" w:cs="Arial"/>
          <w:sz w:val="22"/>
          <w:szCs w:val="22"/>
        </w:rPr>
        <w:t xml:space="preserve"> su inserción en la red vial, </w:t>
      </w:r>
      <w:r w:rsidR="009730F0">
        <w:rPr>
          <w:rFonts w:ascii="Bell MT" w:hAnsi="Bell MT" w:cs="Arial"/>
          <w:sz w:val="22"/>
          <w:szCs w:val="22"/>
        </w:rPr>
        <w:t xml:space="preserve">su </w:t>
      </w:r>
      <w:r w:rsidR="000D1F52" w:rsidRPr="003F41DA">
        <w:rPr>
          <w:rFonts w:ascii="Bell MT" w:hAnsi="Bell MT" w:cs="Arial"/>
          <w:sz w:val="22"/>
          <w:szCs w:val="22"/>
        </w:rPr>
        <w:t xml:space="preserve">conexión con otras ciclovías de la red, </w:t>
      </w:r>
      <w:r w:rsidR="00DD6740">
        <w:rPr>
          <w:rFonts w:ascii="Bell MT" w:hAnsi="Bell MT" w:cs="Arial"/>
          <w:sz w:val="22"/>
          <w:szCs w:val="22"/>
        </w:rPr>
        <w:t xml:space="preserve">su </w:t>
      </w:r>
      <w:r w:rsidR="000D1F52" w:rsidRPr="003F41DA">
        <w:rPr>
          <w:rFonts w:ascii="Bell MT" w:hAnsi="Bell MT" w:cs="Arial"/>
          <w:sz w:val="22"/>
          <w:szCs w:val="22"/>
        </w:rPr>
        <w:t>inserción dentro de Plan Maestro de Ciclovías</w:t>
      </w:r>
      <w:r w:rsidR="00DD6740">
        <w:rPr>
          <w:rFonts w:ascii="Bell MT" w:hAnsi="Bell MT" w:cs="Arial"/>
          <w:sz w:val="22"/>
          <w:szCs w:val="22"/>
        </w:rPr>
        <w:t>,</w:t>
      </w:r>
      <w:r w:rsidR="000D1F52" w:rsidRPr="003F41DA">
        <w:rPr>
          <w:rFonts w:ascii="Bell MT" w:hAnsi="Bell MT" w:cs="Arial"/>
          <w:sz w:val="22"/>
          <w:szCs w:val="22"/>
        </w:rPr>
        <w:t xml:space="preserve"> si </w:t>
      </w:r>
      <w:r w:rsidR="00314216">
        <w:rPr>
          <w:rFonts w:ascii="Bell MT" w:hAnsi="Bell MT" w:cs="Arial"/>
          <w:sz w:val="22"/>
          <w:szCs w:val="22"/>
        </w:rPr>
        <w:t>é</w:t>
      </w:r>
      <w:r w:rsidR="00314216" w:rsidRPr="003F41DA">
        <w:rPr>
          <w:rFonts w:ascii="Bell MT" w:hAnsi="Bell MT" w:cs="Arial"/>
          <w:sz w:val="22"/>
          <w:szCs w:val="22"/>
        </w:rPr>
        <w:t xml:space="preserve">ste </w:t>
      </w:r>
      <w:r w:rsidR="000D1F52" w:rsidRPr="003F41DA">
        <w:rPr>
          <w:rFonts w:ascii="Bell MT" w:hAnsi="Bell MT" w:cs="Arial"/>
          <w:sz w:val="22"/>
          <w:szCs w:val="22"/>
        </w:rPr>
        <w:t>existiere</w:t>
      </w:r>
      <w:r w:rsidR="00DD6740">
        <w:rPr>
          <w:rFonts w:ascii="Bell MT" w:hAnsi="Bell MT" w:cs="Arial"/>
          <w:sz w:val="22"/>
          <w:szCs w:val="22"/>
        </w:rPr>
        <w:t>,</w:t>
      </w:r>
      <w:r w:rsidR="000D1F52" w:rsidRPr="003F41DA">
        <w:rPr>
          <w:rFonts w:ascii="Bell MT" w:hAnsi="Bell MT" w:cs="Arial"/>
          <w:sz w:val="22"/>
          <w:szCs w:val="22"/>
        </w:rPr>
        <w:t xml:space="preserve"> y</w:t>
      </w:r>
      <w:r w:rsidR="009730F0">
        <w:rPr>
          <w:rFonts w:ascii="Bell MT" w:hAnsi="Bell MT" w:cs="Arial"/>
          <w:sz w:val="22"/>
          <w:szCs w:val="22"/>
        </w:rPr>
        <w:t xml:space="preserve"> el</w:t>
      </w:r>
      <w:r w:rsidR="000D1F52" w:rsidRPr="003F41DA">
        <w:rPr>
          <w:rFonts w:ascii="Bell MT" w:hAnsi="Bell MT" w:cs="Arial"/>
          <w:sz w:val="22"/>
          <w:szCs w:val="22"/>
        </w:rPr>
        <w:t xml:space="preserve"> </w:t>
      </w:r>
      <w:r w:rsidR="00314216">
        <w:rPr>
          <w:rFonts w:ascii="Bell MT" w:hAnsi="Bell MT" w:cs="Arial"/>
          <w:sz w:val="22"/>
          <w:szCs w:val="22"/>
        </w:rPr>
        <w:t xml:space="preserve">contexto en el que se inserta, considerando el </w:t>
      </w:r>
      <w:r w:rsidR="009368AF">
        <w:rPr>
          <w:rFonts w:ascii="Bell MT" w:hAnsi="Bell MT" w:cs="Arial"/>
          <w:sz w:val="22"/>
          <w:szCs w:val="22"/>
        </w:rPr>
        <w:t>equipamiento de escala</w:t>
      </w:r>
      <w:r w:rsidR="00DD6740">
        <w:rPr>
          <w:rFonts w:ascii="Bell MT" w:hAnsi="Bell MT" w:cs="Arial"/>
          <w:sz w:val="22"/>
          <w:szCs w:val="22"/>
        </w:rPr>
        <w:t xml:space="preserve"> local, comunal</w:t>
      </w:r>
      <w:r w:rsidR="007906C9">
        <w:rPr>
          <w:rFonts w:ascii="Bell MT" w:hAnsi="Bell MT" w:cs="Arial"/>
          <w:sz w:val="22"/>
          <w:szCs w:val="22"/>
        </w:rPr>
        <w:t xml:space="preserve"> y</w:t>
      </w:r>
      <w:r w:rsidR="00314216">
        <w:rPr>
          <w:rFonts w:ascii="Bell MT" w:hAnsi="Bell MT" w:cs="Arial"/>
          <w:sz w:val="22"/>
          <w:szCs w:val="22"/>
        </w:rPr>
        <w:t>/o</w:t>
      </w:r>
      <w:r w:rsidR="007906C9">
        <w:rPr>
          <w:rFonts w:ascii="Bell MT" w:hAnsi="Bell MT" w:cs="Arial"/>
          <w:sz w:val="22"/>
          <w:szCs w:val="22"/>
        </w:rPr>
        <w:t xml:space="preserve"> metropolitana </w:t>
      </w:r>
      <w:r w:rsidR="00314216">
        <w:rPr>
          <w:rFonts w:ascii="Bell MT" w:hAnsi="Bell MT" w:cs="Arial"/>
          <w:sz w:val="22"/>
          <w:szCs w:val="22"/>
        </w:rPr>
        <w:t xml:space="preserve">que se considere más relevante, </w:t>
      </w:r>
      <w:r w:rsidR="00F52AB7">
        <w:rPr>
          <w:rFonts w:ascii="Bell MT" w:hAnsi="Bell MT" w:cs="Arial"/>
          <w:sz w:val="22"/>
          <w:szCs w:val="22"/>
        </w:rPr>
        <w:t>como,</w:t>
      </w:r>
      <w:r w:rsidR="00314216">
        <w:rPr>
          <w:rFonts w:ascii="Bell MT" w:hAnsi="Bell MT" w:cs="Arial"/>
          <w:sz w:val="22"/>
          <w:szCs w:val="22"/>
        </w:rPr>
        <w:t xml:space="preserve"> por ejemplo, centros educacionales, lugares de culto o centros deportivos.</w:t>
      </w:r>
    </w:p>
    <w:p w:rsidR="000D1F52" w:rsidRPr="00771C8E" w:rsidRDefault="000D1F52" w:rsidP="00771C8E">
      <w:pPr>
        <w:tabs>
          <w:tab w:val="left" w:pos="2835"/>
        </w:tabs>
        <w:ind w:left="1985" w:hanging="284"/>
        <w:rPr>
          <w:rFonts w:ascii="Bell MT" w:hAnsi="Bell MT" w:cs="Arial"/>
          <w:sz w:val="22"/>
          <w:szCs w:val="22"/>
          <w:lang w:val="es-ES"/>
        </w:rPr>
      </w:pPr>
    </w:p>
    <w:p w:rsidR="00E4547D" w:rsidRDefault="000D1F52" w:rsidP="00E4547D">
      <w:pPr>
        <w:pStyle w:val="Prrafodelista"/>
        <w:numPr>
          <w:ilvl w:val="0"/>
          <w:numId w:val="57"/>
        </w:numPr>
        <w:tabs>
          <w:tab w:val="left" w:pos="2835"/>
        </w:tabs>
        <w:ind w:hanging="437"/>
        <w:rPr>
          <w:rFonts w:ascii="Bell MT" w:hAnsi="Bell MT" w:cs="Arial"/>
          <w:sz w:val="22"/>
          <w:szCs w:val="22"/>
        </w:rPr>
      </w:pPr>
      <w:r w:rsidRPr="00325F8A">
        <w:rPr>
          <w:rFonts w:ascii="Bell MT" w:hAnsi="Bell MT" w:cs="Arial"/>
          <w:sz w:val="22"/>
          <w:szCs w:val="22"/>
        </w:rPr>
        <w:t>Plano</w:t>
      </w:r>
      <w:r w:rsidR="00952D13" w:rsidRPr="00325F8A">
        <w:rPr>
          <w:rFonts w:ascii="Bell MT" w:hAnsi="Bell MT" w:cs="Arial"/>
          <w:sz w:val="22"/>
          <w:szCs w:val="22"/>
        </w:rPr>
        <w:t>s situación actual</w:t>
      </w:r>
      <w:r w:rsidR="00E4547D">
        <w:rPr>
          <w:rFonts w:ascii="Bell MT" w:hAnsi="Bell MT" w:cs="Arial"/>
          <w:sz w:val="22"/>
          <w:szCs w:val="22"/>
        </w:rPr>
        <w:t>:</w:t>
      </w:r>
    </w:p>
    <w:p w:rsidR="00952D13" w:rsidRPr="00E4547D" w:rsidRDefault="00952D13" w:rsidP="00E4547D">
      <w:pPr>
        <w:tabs>
          <w:tab w:val="left" w:pos="2835"/>
        </w:tabs>
        <w:ind w:left="1276"/>
        <w:rPr>
          <w:rFonts w:ascii="Bell MT" w:hAnsi="Bell MT" w:cs="Arial"/>
          <w:sz w:val="22"/>
          <w:szCs w:val="22"/>
        </w:rPr>
      </w:pPr>
    </w:p>
    <w:p w:rsidR="00952D13" w:rsidRPr="001A2B8C" w:rsidRDefault="00E4547D" w:rsidP="00E4547D">
      <w:pPr>
        <w:pStyle w:val="Prrafodelista"/>
        <w:numPr>
          <w:ilvl w:val="1"/>
          <w:numId w:val="51"/>
        </w:numPr>
        <w:tabs>
          <w:tab w:val="left" w:pos="2835"/>
        </w:tabs>
        <w:ind w:left="2127" w:hanging="426"/>
        <w:rPr>
          <w:rFonts w:ascii="Bell MT" w:hAnsi="Bell MT" w:cs="Arial"/>
          <w:sz w:val="22"/>
          <w:szCs w:val="22"/>
        </w:rPr>
      </w:pPr>
      <w:r>
        <w:rPr>
          <w:rFonts w:ascii="Bell MT" w:hAnsi="Bell MT" w:cs="Calibri"/>
          <w:sz w:val="22"/>
          <w:szCs w:val="22"/>
        </w:rPr>
        <w:t>C</w:t>
      </w:r>
      <w:r w:rsidR="00952D13" w:rsidRPr="003A0CD2">
        <w:rPr>
          <w:rFonts w:ascii="Bell MT" w:hAnsi="Bell MT" w:cs="Calibri"/>
          <w:sz w:val="22"/>
          <w:szCs w:val="22"/>
        </w:rPr>
        <w:t xml:space="preserve">atastro </w:t>
      </w:r>
      <w:r w:rsidR="00952D13">
        <w:rPr>
          <w:rFonts w:ascii="Bell MT" w:hAnsi="Bell MT" w:cs="Calibri"/>
          <w:sz w:val="22"/>
          <w:szCs w:val="22"/>
        </w:rPr>
        <w:t xml:space="preserve">físico </w:t>
      </w:r>
      <w:r w:rsidR="00952D13" w:rsidRPr="003A0CD2">
        <w:rPr>
          <w:rFonts w:ascii="Bell MT" w:hAnsi="Bell MT" w:cs="Calibri"/>
          <w:sz w:val="22"/>
          <w:szCs w:val="22"/>
        </w:rPr>
        <w:t>que identifique elementos en planta y verticales que pudiesen afectar el trazado de la ciclovía</w:t>
      </w:r>
      <w:r>
        <w:rPr>
          <w:rFonts w:ascii="Bell MT" w:hAnsi="Bell MT" w:cs="Calibri"/>
          <w:sz w:val="22"/>
          <w:szCs w:val="22"/>
        </w:rPr>
        <w:t>, tales</w:t>
      </w:r>
      <w:r w:rsidR="00952D13" w:rsidRPr="003A0CD2">
        <w:rPr>
          <w:rFonts w:ascii="Bell MT" w:hAnsi="Bell MT" w:cs="Calibri"/>
          <w:sz w:val="22"/>
          <w:szCs w:val="22"/>
        </w:rPr>
        <w:t xml:space="preserve"> como: postación eléctrica, grifos, árboles, cámaras y otros.</w:t>
      </w:r>
    </w:p>
    <w:p w:rsidR="00952D13" w:rsidRDefault="00952D13" w:rsidP="00E4547D">
      <w:pPr>
        <w:pStyle w:val="Prrafodelista"/>
        <w:tabs>
          <w:tab w:val="left" w:pos="2835"/>
        </w:tabs>
        <w:ind w:left="2127" w:hanging="426"/>
        <w:rPr>
          <w:rFonts w:ascii="Bell MT" w:hAnsi="Bell MT" w:cs="Arial"/>
          <w:sz w:val="22"/>
          <w:szCs w:val="22"/>
        </w:rPr>
      </w:pPr>
    </w:p>
    <w:p w:rsidR="000D1F52" w:rsidRDefault="00E4547D" w:rsidP="00E4547D">
      <w:pPr>
        <w:pStyle w:val="Prrafodelista"/>
        <w:numPr>
          <w:ilvl w:val="1"/>
          <w:numId w:val="51"/>
        </w:numPr>
        <w:tabs>
          <w:tab w:val="left" w:pos="2835"/>
        </w:tabs>
        <w:ind w:left="2127" w:hanging="426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C</w:t>
      </w:r>
      <w:r w:rsidR="000D1F52" w:rsidRPr="00325F8A">
        <w:rPr>
          <w:rFonts w:ascii="Bell MT" w:hAnsi="Bell MT" w:cs="Arial"/>
          <w:sz w:val="22"/>
          <w:szCs w:val="22"/>
        </w:rPr>
        <w:t>atastro operativo de la(s) vía</w:t>
      </w:r>
      <w:r w:rsidR="002C1EFD" w:rsidRPr="00325F8A">
        <w:rPr>
          <w:rFonts w:ascii="Bell MT" w:hAnsi="Bell MT" w:cs="Arial"/>
          <w:sz w:val="22"/>
          <w:szCs w:val="22"/>
        </w:rPr>
        <w:t>(</w:t>
      </w:r>
      <w:r w:rsidR="000D1F52" w:rsidRPr="00325F8A">
        <w:rPr>
          <w:rFonts w:ascii="Bell MT" w:hAnsi="Bell MT" w:cs="Arial"/>
          <w:sz w:val="22"/>
          <w:szCs w:val="22"/>
        </w:rPr>
        <w:t>s</w:t>
      </w:r>
      <w:r w:rsidR="002C1EFD" w:rsidRPr="00325F8A">
        <w:rPr>
          <w:rFonts w:ascii="Bell MT" w:hAnsi="Bell MT" w:cs="Arial"/>
          <w:sz w:val="22"/>
          <w:szCs w:val="22"/>
        </w:rPr>
        <w:t>)</w:t>
      </w:r>
      <w:r w:rsidR="000D1F52" w:rsidRPr="00325F8A">
        <w:rPr>
          <w:rFonts w:ascii="Bell MT" w:hAnsi="Bell MT" w:cs="Arial"/>
          <w:sz w:val="22"/>
          <w:szCs w:val="22"/>
        </w:rPr>
        <w:t xml:space="preserve"> a intervenir</w:t>
      </w:r>
      <w:r w:rsidR="00E66421" w:rsidRPr="00325F8A">
        <w:rPr>
          <w:rFonts w:ascii="Bell MT" w:hAnsi="Bell MT" w:cs="Arial"/>
          <w:sz w:val="22"/>
          <w:szCs w:val="22"/>
        </w:rPr>
        <w:t>, que incluya</w:t>
      </w:r>
      <w:r>
        <w:rPr>
          <w:rFonts w:ascii="Bell MT" w:hAnsi="Bell MT" w:cs="Arial"/>
          <w:sz w:val="22"/>
          <w:szCs w:val="22"/>
        </w:rPr>
        <w:t xml:space="preserve"> a lo menos</w:t>
      </w:r>
      <w:r w:rsidR="000D1F52" w:rsidRPr="00325F8A">
        <w:rPr>
          <w:rFonts w:ascii="Bell MT" w:hAnsi="Bell MT" w:cs="Arial"/>
          <w:sz w:val="22"/>
          <w:szCs w:val="22"/>
        </w:rPr>
        <w:t xml:space="preserve">: </w:t>
      </w:r>
      <w:r w:rsidR="00161473" w:rsidRPr="00325F8A">
        <w:rPr>
          <w:rFonts w:ascii="Bell MT" w:hAnsi="Bell MT" w:cs="Arial"/>
          <w:sz w:val="22"/>
          <w:szCs w:val="22"/>
        </w:rPr>
        <w:t xml:space="preserve">sentidos de tránsito de las vías involucradas, señalización y demarcación, tipo de regulación de intersecciones, </w:t>
      </w:r>
      <w:r w:rsidR="00314216" w:rsidRPr="00325F8A">
        <w:rPr>
          <w:rFonts w:ascii="Bell MT" w:hAnsi="Bell MT" w:cs="Arial"/>
          <w:sz w:val="22"/>
          <w:szCs w:val="22"/>
        </w:rPr>
        <w:t xml:space="preserve">elementos de </w:t>
      </w:r>
      <w:r w:rsidR="00161473" w:rsidRPr="00325F8A">
        <w:rPr>
          <w:rFonts w:ascii="Bell MT" w:hAnsi="Bell MT" w:cs="Arial"/>
          <w:sz w:val="22"/>
          <w:szCs w:val="22"/>
        </w:rPr>
        <w:t>semaforización</w:t>
      </w:r>
      <w:r w:rsidR="00314216" w:rsidRPr="00325F8A">
        <w:rPr>
          <w:rFonts w:ascii="Bell MT" w:hAnsi="Bell MT" w:cs="Arial"/>
          <w:sz w:val="22"/>
          <w:szCs w:val="22"/>
        </w:rPr>
        <w:t xml:space="preserve"> y diseño de fases</w:t>
      </w:r>
      <w:r w:rsidR="00161473" w:rsidRPr="00325F8A">
        <w:rPr>
          <w:rFonts w:ascii="Bell MT" w:hAnsi="Bell MT" w:cs="Arial"/>
          <w:sz w:val="22"/>
          <w:szCs w:val="22"/>
        </w:rPr>
        <w:t xml:space="preserve">, </w:t>
      </w:r>
      <w:r w:rsidR="000D1F52" w:rsidRPr="00325F8A">
        <w:rPr>
          <w:rFonts w:ascii="Bell MT" w:hAnsi="Bell MT" w:cs="Arial"/>
          <w:sz w:val="22"/>
          <w:szCs w:val="22"/>
        </w:rPr>
        <w:t xml:space="preserve">circuitos peatonales, ubicación de accesos vehiculares, </w:t>
      </w:r>
      <w:r w:rsidR="00E66421" w:rsidRPr="00325F8A">
        <w:rPr>
          <w:rFonts w:ascii="Bell MT" w:hAnsi="Bell MT" w:cs="Arial"/>
          <w:sz w:val="22"/>
          <w:szCs w:val="22"/>
        </w:rPr>
        <w:t>paradas de transporte público</w:t>
      </w:r>
      <w:r w:rsidR="00952D13" w:rsidRPr="00325F8A">
        <w:rPr>
          <w:rFonts w:ascii="Bell MT" w:hAnsi="Bell MT" w:cs="Arial"/>
          <w:sz w:val="22"/>
          <w:szCs w:val="22"/>
        </w:rPr>
        <w:t>.</w:t>
      </w:r>
    </w:p>
    <w:p w:rsidR="000D1F52" w:rsidRPr="003F41DA" w:rsidRDefault="000D1F52" w:rsidP="00771C8E">
      <w:pPr>
        <w:tabs>
          <w:tab w:val="left" w:pos="2835"/>
        </w:tabs>
        <w:ind w:left="567" w:firstLine="709"/>
        <w:rPr>
          <w:rFonts w:ascii="Bell MT" w:hAnsi="Bell MT" w:cs="Arial"/>
          <w:sz w:val="22"/>
          <w:szCs w:val="22"/>
        </w:rPr>
      </w:pPr>
      <w:r w:rsidRPr="003F41DA">
        <w:rPr>
          <w:rFonts w:ascii="Bell MT" w:hAnsi="Bell MT" w:cs="Arial"/>
          <w:sz w:val="22"/>
          <w:szCs w:val="22"/>
        </w:rPr>
        <w:t xml:space="preserve"> </w:t>
      </w:r>
    </w:p>
    <w:p w:rsidR="003A0CD2" w:rsidRDefault="00E66421" w:rsidP="00E4547D">
      <w:pPr>
        <w:tabs>
          <w:tab w:val="left" w:pos="2835"/>
        </w:tabs>
        <w:ind w:left="1701" w:hanging="425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5.</w:t>
      </w:r>
      <w:r w:rsidR="00E4547D">
        <w:rPr>
          <w:rFonts w:ascii="Bell MT" w:hAnsi="Bell MT" w:cs="Arial"/>
          <w:sz w:val="22"/>
          <w:szCs w:val="22"/>
        </w:rPr>
        <w:tab/>
      </w:r>
      <w:r w:rsidR="000D1F52" w:rsidRPr="003F41DA">
        <w:rPr>
          <w:rFonts w:ascii="Bell MT" w:hAnsi="Bell MT" w:cs="Arial"/>
          <w:sz w:val="22"/>
          <w:szCs w:val="22"/>
        </w:rPr>
        <w:t>Planos de proyecto</w:t>
      </w:r>
      <w:r w:rsidR="003A0CD2">
        <w:rPr>
          <w:rFonts w:ascii="Bell MT" w:hAnsi="Bell MT" w:cs="Arial"/>
          <w:sz w:val="22"/>
          <w:szCs w:val="22"/>
        </w:rPr>
        <w:t>:</w:t>
      </w:r>
    </w:p>
    <w:p w:rsidR="00584514" w:rsidRDefault="003A0CD2" w:rsidP="00E4547D">
      <w:pPr>
        <w:pStyle w:val="DINFOFormatodetalle"/>
        <w:spacing w:before="0" w:after="0" w:line="240" w:lineRule="auto"/>
        <w:ind w:left="1843"/>
        <w:rPr>
          <w:rFonts w:ascii="Bell MT" w:hAnsi="Bell MT" w:cs="Calibri"/>
          <w:color w:val="auto"/>
          <w:sz w:val="22"/>
          <w:szCs w:val="22"/>
          <w:lang w:val="es-CL"/>
        </w:rPr>
      </w:pPr>
      <w:r w:rsidRPr="003A0CD2">
        <w:rPr>
          <w:rFonts w:ascii="Bell MT" w:hAnsi="Bell MT" w:cs="Calibri"/>
          <w:color w:val="auto"/>
          <w:sz w:val="22"/>
          <w:szCs w:val="22"/>
          <w:lang w:val="es-CL"/>
        </w:rPr>
        <w:t>-</w:t>
      </w:r>
      <w:r w:rsidR="00584514">
        <w:rPr>
          <w:rFonts w:ascii="Bell MT" w:hAnsi="Bell MT" w:cs="Calibri"/>
          <w:color w:val="auto"/>
          <w:sz w:val="22"/>
          <w:szCs w:val="22"/>
          <w:lang w:val="es-CL"/>
        </w:rPr>
        <w:t xml:space="preserve"> Plano de diseño</w:t>
      </w:r>
      <w:r w:rsidR="008A1971">
        <w:rPr>
          <w:rFonts w:ascii="Bell MT" w:hAnsi="Bell MT" w:cs="Calibri"/>
          <w:color w:val="auto"/>
          <w:sz w:val="22"/>
          <w:szCs w:val="22"/>
          <w:lang w:val="es-CL"/>
        </w:rPr>
        <w:t xml:space="preserve"> </w:t>
      </w:r>
      <w:r w:rsidR="00584514">
        <w:rPr>
          <w:rFonts w:ascii="Bell MT" w:hAnsi="Bell MT" w:cs="Calibri"/>
          <w:color w:val="auto"/>
          <w:sz w:val="22"/>
          <w:szCs w:val="22"/>
          <w:lang w:val="es-CL"/>
        </w:rPr>
        <w:t>geométrico</w:t>
      </w:r>
    </w:p>
    <w:p w:rsidR="003A0CD2" w:rsidRPr="003A0CD2" w:rsidRDefault="00952D13" w:rsidP="00E4547D">
      <w:pPr>
        <w:pStyle w:val="DINFOFormatodetalle"/>
        <w:spacing w:before="0" w:after="0" w:line="240" w:lineRule="auto"/>
        <w:ind w:left="1843"/>
        <w:rPr>
          <w:rFonts w:ascii="Bell MT" w:hAnsi="Bell MT" w:cs="Calibri"/>
          <w:color w:val="auto"/>
          <w:sz w:val="22"/>
          <w:szCs w:val="22"/>
          <w:lang w:val="es-CL"/>
        </w:rPr>
      </w:pPr>
      <w:r>
        <w:rPr>
          <w:rFonts w:ascii="Bell MT" w:hAnsi="Bell MT" w:cs="Calibri"/>
          <w:color w:val="auto"/>
          <w:sz w:val="22"/>
          <w:szCs w:val="22"/>
          <w:lang w:val="es-CL"/>
        </w:rPr>
        <w:t xml:space="preserve">- Plantas de </w:t>
      </w:r>
      <w:r w:rsidR="003A0CD2" w:rsidRPr="003A0CD2">
        <w:rPr>
          <w:rFonts w:ascii="Bell MT" w:hAnsi="Bell MT" w:cs="Calibri"/>
          <w:color w:val="auto"/>
          <w:sz w:val="22"/>
          <w:szCs w:val="22"/>
          <w:lang w:val="es-CL"/>
        </w:rPr>
        <w:t>demolición y pavimentación</w:t>
      </w:r>
      <w:r w:rsidR="00B53AD0">
        <w:rPr>
          <w:rFonts w:ascii="Bell MT" w:hAnsi="Bell MT" w:cs="Calibri"/>
          <w:color w:val="auto"/>
          <w:sz w:val="22"/>
          <w:szCs w:val="22"/>
          <w:lang w:val="es-CL"/>
        </w:rPr>
        <w:t xml:space="preserve"> </w:t>
      </w:r>
    </w:p>
    <w:p w:rsidR="003A0CD2" w:rsidRPr="003A0CD2" w:rsidRDefault="003A0CD2" w:rsidP="00E4547D">
      <w:pPr>
        <w:pStyle w:val="DINFOFormatodetalle"/>
        <w:spacing w:before="0" w:after="0" w:line="240" w:lineRule="auto"/>
        <w:ind w:left="1843"/>
        <w:rPr>
          <w:rFonts w:ascii="Bell MT" w:hAnsi="Bell MT" w:cs="Calibri"/>
          <w:color w:val="auto"/>
          <w:sz w:val="22"/>
          <w:szCs w:val="22"/>
          <w:lang w:val="es-CL"/>
        </w:rPr>
      </w:pPr>
      <w:r w:rsidRPr="003A0CD2">
        <w:rPr>
          <w:rFonts w:ascii="Bell MT" w:hAnsi="Bell MT" w:cs="Calibri"/>
          <w:color w:val="auto"/>
          <w:sz w:val="22"/>
          <w:szCs w:val="22"/>
          <w:lang w:val="es-CL"/>
        </w:rPr>
        <w:t xml:space="preserve">- </w:t>
      </w:r>
      <w:r w:rsidR="00D773FC">
        <w:rPr>
          <w:rFonts w:ascii="Bell MT" w:hAnsi="Bell MT" w:cs="Calibri"/>
          <w:color w:val="auto"/>
          <w:sz w:val="22"/>
          <w:szCs w:val="22"/>
          <w:lang w:val="es-CL"/>
        </w:rPr>
        <w:t>P</w:t>
      </w:r>
      <w:r w:rsidRPr="003A0CD2">
        <w:rPr>
          <w:rFonts w:ascii="Bell MT" w:hAnsi="Bell MT" w:cs="Calibri"/>
          <w:color w:val="auto"/>
          <w:sz w:val="22"/>
          <w:szCs w:val="22"/>
          <w:lang w:val="es-CL"/>
        </w:rPr>
        <w:t>erfil longitudinal</w:t>
      </w:r>
    </w:p>
    <w:p w:rsidR="003A0CD2" w:rsidRPr="003A0CD2" w:rsidRDefault="003A0CD2" w:rsidP="00E4547D">
      <w:pPr>
        <w:pStyle w:val="DINFOFormatodetalle"/>
        <w:spacing w:before="0" w:after="0" w:line="240" w:lineRule="auto"/>
        <w:ind w:left="1843"/>
        <w:rPr>
          <w:rFonts w:ascii="Bell MT" w:hAnsi="Bell MT" w:cs="Calibri"/>
          <w:color w:val="auto"/>
          <w:sz w:val="22"/>
          <w:szCs w:val="22"/>
          <w:lang w:val="es-CL"/>
        </w:rPr>
      </w:pPr>
      <w:r w:rsidRPr="003A0CD2">
        <w:rPr>
          <w:rFonts w:ascii="Bell MT" w:hAnsi="Bell MT" w:cs="Calibri"/>
          <w:color w:val="auto"/>
          <w:sz w:val="22"/>
          <w:szCs w:val="22"/>
          <w:lang w:val="es-CL"/>
        </w:rPr>
        <w:t xml:space="preserve">- </w:t>
      </w:r>
      <w:r w:rsidR="00D773FC">
        <w:rPr>
          <w:rFonts w:ascii="Bell MT" w:hAnsi="Bell MT" w:cs="Calibri"/>
          <w:color w:val="auto"/>
          <w:sz w:val="22"/>
          <w:szCs w:val="22"/>
          <w:lang w:val="es-CL"/>
        </w:rPr>
        <w:t>P</w:t>
      </w:r>
      <w:r w:rsidRPr="003A0CD2">
        <w:rPr>
          <w:rFonts w:ascii="Bell MT" w:hAnsi="Bell MT" w:cs="Calibri"/>
          <w:color w:val="auto"/>
          <w:sz w:val="22"/>
          <w:szCs w:val="22"/>
          <w:lang w:val="es-CL"/>
        </w:rPr>
        <w:t>erfiles transversales de la ciclovía, detallando singularidades, cambios de condiciones de bombeos y cambio de condiciones geométricas en general.</w:t>
      </w:r>
    </w:p>
    <w:p w:rsidR="003A0CD2" w:rsidRDefault="003A0CD2" w:rsidP="00E4547D">
      <w:pPr>
        <w:pStyle w:val="DINFOFormatodetalle"/>
        <w:spacing w:before="0" w:after="0" w:line="240" w:lineRule="auto"/>
        <w:ind w:left="1843"/>
        <w:rPr>
          <w:rFonts w:ascii="Bell MT" w:hAnsi="Bell MT" w:cs="Calibri"/>
          <w:color w:val="auto"/>
          <w:sz w:val="22"/>
          <w:szCs w:val="22"/>
          <w:lang w:val="es-CL"/>
        </w:rPr>
      </w:pPr>
      <w:r w:rsidRPr="003A0CD2">
        <w:rPr>
          <w:rFonts w:ascii="Bell MT" w:hAnsi="Bell MT" w:cs="Calibri"/>
          <w:color w:val="auto"/>
          <w:sz w:val="22"/>
          <w:szCs w:val="22"/>
          <w:lang w:val="es-CL"/>
        </w:rPr>
        <w:t xml:space="preserve">- </w:t>
      </w:r>
      <w:r w:rsidR="00D773FC">
        <w:rPr>
          <w:rFonts w:ascii="Bell MT" w:hAnsi="Bell MT" w:cs="Calibri"/>
          <w:color w:val="auto"/>
          <w:sz w:val="22"/>
          <w:szCs w:val="22"/>
          <w:lang w:val="es-CL"/>
        </w:rPr>
        <w:t>D</w:t>
      </w:r>
      <w:r w:rsidRPr="003A0CD2">
        <w:rPr>
          <w:rFonts w:ascii="Bell MT" w:hAnsi="Bell MT" w:cs="Calibri"/>
          <w:color w:val="auto"/>
          <w:sz w:val="22"/>
          <w:szCs w:val="22"/>
          <w:lang w:val="es-CL"/>
        </w:rPr>
        <w:t>etalle de elementos de segregación y su respectivo método constructivo de anclaje.</w:t>
      </w:r>
    </w:p>
    <w:p w:rsidR="009B70AB" w:rsidRPr="003A0CD2" w:rsidRDefault="009B70AB" w:rsidP="00E4547D">
      <w:pPr>
        <w:pStyle w:val="DINFOFormatodetalle"/>
        <w:spacing w:before="0" w:after="0" w:line="240" w:lineRule="auto"/>
        <w:ind w:left="1843"/>
        <w:rPr>
          <w:rFonts w:ascii="Bell MT" w:hAnsi="Bell MT" w:cs="Calibri"/>
          <w:color w:val="auto"/>
          <w:sz w:val="22"/>
          <w:szCs w:val="22"/>
          <w:lang w:val="es-CL"/>
        </w:rPr>
      </w:pPr>
      <w:r>
        <w:rPr>
          <w:rFonts w:ascii="Bell MT" w:hAnsi="Bell MT" w:cs="Calibri"/>
          <w:color w:val="auto"/>
          <w:sz w:val="22"/>
          <w:szCs w:val="22"/>
          <w:lang w:val="es-CL"/>
        </w:rPr>
        <w:t>-</w:t>
      </w:r>
      <w:r w:rsidRPr="003A0CD2">
        <w:rPr>
          <w:rFonts w:ascii="Bell MT" w:hAnsi="Bell MT" w:cs="Calibri"/>
          <w:color w:val="auto"/>
          <w:sz w:val="22"/>
          <w:szCs w:val="22"/>
          <w:lang w:val="es-CL"/>
        </w:rPr>
        <w:t xml:space="preserve"> </w:t>
      </w:r>
      <w:r>
        <w:rPr>
          <w:rFonts w:ascii="Bell MT" w:hAnsi="Bell MT" w:cs="Calibri"/>
          <w:color w:val="auto"/>
          <w:sz w:val="22"/>
          <w:szCs w:val="22"/>
          <w:lang w:val="es-CL"/>
        </w:rPr>
        <w:t>D</w:t>
      </w:r>
      <w:r w:rsidRPr="003A0CD2">
        <w:rPr>
          <w:rFonts w:ascii="Bell MT" w:hAnsi="Bell MT" w:cs="Calibri"/>
          <w:color w:val="auto"/>
          <w:sz w:val="22"/>
          <w:szCs w:val="22"/>
          <w:lang w:val="es-CL"/>
        </w:rPr>
        <w:t xml:space="preserve">etalles de </w:t>
      </w:r>
      <w:r>
        <w:rPr>
          <w:rFonts w:ascii="Bell MT" w:hAnsi="Bell MT" w:cs="Calibri"/>
          <w:color w:val="auto"/>
          <w:sz w:val="22"/>
          <w:szCs w:val="22"/>
          <w:lang w:val="es-CL"/>
        </w:rPr>
        <w:t xml:space="preserve">diseño operativo en intersecciones, indicando claramente </w:t>
      </w:r>
      <w:r w:rsidR="007E1439">
        <w:rPr>
          <w:rFonts w:ascii="Bell MT" w:hAnsi="Bell MT" w:cs="Calibri"/>
          <w:color w:val="auto"/>
          <w:sz w:val="22"/>
          <w:szCs w:val="22"/>
          <w:lang w:val="es-CL"/>
        </w:rPr>
        <w:t>cómo</w:t>
      </w:r>
      <w:r>
        <w:rPr>
          <w:rFonts w:ascii="Bell MT" w:hAnsi="Bell MT" w:cs="Calibri"/>
          <w:color w:val="auto"/>
          <w:sz w:val="22"/>
          <w:szCs w:val="22"/>
          <w:lang w:val="es-CL"/>
        </w:rPr>
        <w:t xml:space="preserve"> se solucionan los movimientos de ciclistas y los conflictos, indicando señaliz</w:t>
      </w:r>
      <w:r w:rsidR="00E00D6A">
        <w:rPr>
          <w:rFonts w:ascii="Bell MT" w:hAnsi="Bell MT" w:cs="Calibri"/>
          <w:color w:val="auto"/>
          <w:sz w:val="22"/>
          <w:szCs w:val="22"/>
          <w:lang w:val="es-CL"/>
        </w:rPr>
        <w:t>ación, elementos canalizadores</w:t>
      </w:r>
      <w:r>
        <w:rPr>
          <w:rFonts w:ascii="Bell MT" w:hAnsi="Bell MT" w:cs="Calibri"/>
          <w:color w:val="auto"/>
          <w:sz w:val="22"/>
          <w:szCs w:val="22"/>
          <w:lang w:val="es-CL"/>
        </w:rPr>
        <w:t xml:space="preserve"> </w:t>
      </w:r>
      <w:r w:rsidR="007E1439">
        <w:rPr>
          <w:rFonts w:ascii="Bell MT" w:hAnsi="Bell MT" w:cs="Calibri"/>
          <w:color w:val="auto"/>
          <w:sz w:val="22"/>
          <w:szCs w:val="22"/>
          <w:lang w:val="es-CL"/>
        </w:rPr>
        <w:t>e incluyendo</w:t>
      </w:r>
      <w:r>
        <w:rPr>
          <w:rFonts w:ascii="Bell MT" w:hAnsi="Bell MT" w:cs="Calibri"/>
          <w:color w:val="auto"/>
          <w:sz w:val="22"/>
          <w:szCs w:val="22"/>
          <w:lang w:val="es-CL"/>
        </w:rPr>
        <w:t xml:space="preserve"> proyecto de semaforización si ello aplica</w:t>
      </w:r>
      <w:r w:rsidR="007E1439">
        <w:rPr>
          <w:rFonts w:ascii="Bell MT" w:hAnsi="Bell MT" w:cs="Calibri"/>
          <w:color w:val="auto"/>
          <w:sz w:val="22"/>
          <w:szCs w:val="22"/>
          <w:lang w:val="es-CL"/>
        </w:rPr>
        <w:t>.</w:t>
      </w:r>
      <w:r>
        <w:rPr>
          <w:rFonts w:ascii="Bell MT" w:hAnsi="Bell MT" w:cs="Calibri"/>
          <w:color w:val="auto"/>
          <w:sz w:val="22"/>
          <w:szCs w:val="22"/>
          <w:lang w:val="es-CL"/>
        </w:rPr>
        <w:t xml:space="preserve">  </w:t>
      </w:r>
    </w:p>
    <w:p w:rsidR="00952D13" w:rsidRDefault="003A0CD2" w:rsidP="00E4547D">
      <w:pPr>
        <w:pStyle w:val="DINFOFormatodetalle"/>
        <w:spacing w:before="0" w:after="0" w:line="240" w:lineRule="auto"/>
        <w:ind w:left="1843"/>
        <w:rPr>
          <w:rFonts w:ascii="Bell MT" w:hAnsi="Bell MT" w:cs="Calibri"/>
          <w:color w:val="auto"/>
          <w:sz w:val="22"/>
          <w:szCs w:val="22"/>
          <w:lang w:val="es-CL"/>
        </w:rPr>
      </w:pPr>
      <w:r w:rsidRPr="003A0CD2">
        <w:rPr>
          <w:rFonts w:ascii="Bell MT" w:hAnsi="Bell MT" w:cs="Calibri"/>
          <w:color w:val="auto"/>
          <w:sz w:val="22"/>
          <w:szCs w:val="22"/>
          <w:lang w:val="es-CL"/>
        </w:rPr>
        <w:t xml:space="preserve">- </w:t>
      </w:r>
      <w:r w:rsidR="00D773FC">
        <w:rPr>
          <w:rFonts w:ascii="Bell MT" w:hAnsi="Bell MT" w:cs="Calibri"/>
          <w:color w:val="auto"/>
          <w:sz w:val="22"/>
          <w:szCs w:val="22"/>
          <w:lang w:val="es-CL"/>
        </w:rPr>
        <w:t>D</w:t>
      </w:r>
      <w:r w:rsidRPr="003A0CD2">
        <w:rPr>
          <w:rFonts w:ascii="Bell MT" w:hAnsi="Bell MT" w:cs="Calibri"/>
          <w:color w:val="auto"/>
          <w:sz w:val="22"/>
          <w:szCs w:val="22"/>
          <w:lang w:val="es-CL"/>
        </w:rPr>
        <w:t>etalles de encuentros con</w:t>
      </w:r>
      <w:r w:rsidR="009B70AB">
        <w:rPr>
          <w:rFonts w:ascii="Bell MT" w:hAnsi="Bell MT" w:cs="Calibri"/>
          <w:color w:val="auto"/>
          <w:sz w:val="22"/>
          <w:szCs w:val="22"/>
          <w:lang w:val="es-CL"/>
        </w:rPr>
        <w:t xml:space="preserve"> </w:t>
      </w:r>
      <w:r w:rsidR="00325F8A">
        <w:rPr>
          <w:rFonts w:ascii="Bell MT" w:hAnsi="Bell MT" w:cs="Calibri"/>
          <w:color w:val="auto"/>
          <w:sz w:val="22"/>
          <w:szCs w:val="22"/>
          <w:lang w:val="es-CL"/>
        </w:rPr>
        <w:t xml:space="preserve">otras </w:t>
      </w:r>
      <w:r w:rsidR="00325F8A" w:rsidRPr="003A0CD2">
        <w:rPr>
          <w:rFonts w:ascii="Bell MT" w:hAnsi="Bell MT" w:cs="Calibri"/>
          <w:color w:val="auto"/>
          <w:sz w:val="22"/>
          <w:szCs w:val="22"/>
          <w:lang w:val="es-CL"/>
        </w:rPr>
        <w:t>singularidades</w:t>
      </w:r>
      <w:r w:rsidRPr="003A0CD2">
        <w:rPr>
          <w:rFonts w:ascii="Bell MT" w:hAnsi="Bell MT" w:cs="Calibri"/>
          <w:color w:val="auto"/>
          <w:sz w:val="22"/>
          <w:szCs w:val="22"/>
          <w:lang w:val="es-CL"/>
        </w:rPr>
        <w:t xml:space="preserve"> y soluciones</w:t>
      </w:r>
      <w:r w:rsidR="00625B0D">
        <w:rPr>
          <w:rFonts w:ascii="Bell MT" w:hAnsi="Bell MT" w:cs="Calibri"/>
          <w:color w:val="auto"/>
          <w:sz w:val="22"/>
          <w:szCs w:val="22"/>
          <w:lang w:val="es-CL"/>
        </w:rPr>
        <w:t xml:space="preserve"> particulares para cada una de é</w:t>
      </w:r>
      <w:r w:rsidRPr="003A0CD2">
        <w:rPr>
          <w:rFonts w:ascii="Bell MT" w:hAnsi="Bell MT" w:cs="Calibri"/>
          <w:color w:val="auto"/>
          <w:sz w:val="22"/>
          <w:szCs w:val="22"/>
          <w:lang w:val="es-CL"/>
        </w:rPr>
        <w:t xml:space="preserve">stas, </w:t>
      </w:r>
      <w:r w:rsidR="00625B0D">
        <w:rPr>
          <w:rFonts w:ascii="Bell MT" w:hAnsi="Bell MT" w:cs="Calibri"/>
          <w:color w:val="auto"/>
          <w:sz w:val="22"/>
          <w:szCs w:val="22"/>
          <w:lang w:val="es-CL"/>
        </w:rPr>
        <w:t>como</w:t>
      </w:r>
      <w:r w:rsidR="00E00D6A">
        <w:rPr>
          <w:rFonts w:ascii="Bell MT" w:hAnsi="Bell MT" w:cs="Calibri"/>
          <w:color w:val="auto"/>
          <w:sz w:val="22"/>
          <w:szCs w:val="22"/>
          <w:lang w:val="es-CL"/>
        </w:rPr>
        <w:t>:</w:t>
      </w:r>
      <w:r w:rsidR="00625B0D">
        <w:rPr>
          <w:rFonts w:ascii="Bell MT" w:hAnsi="Bell MT" w:cs="Calibri"/>
          <w:color w:val="auto"/>
          <w:sz w:val="22"/>
          <w:szCs w:val="22"/>
          <w:lang w:val="es-CL"/>
        </w:rPr>
        <w:t xml:space="preserve"> </w:t>
      </w:r>
      <w:r w:rsidR="00325F8A">
        <w:rPr>
          <w:rFonts w:ascii="Bell MT" w:hAnsi="Bell MT" w:cs="Calibri"/>
          <w:color w:val="auto"/>
          <w:sz w:val="22"/>
          <w:szCs w:val="22"/>
          <w:lang w:val="es-CL"/>
        </w:rPr>
        <w:t xml:space="preserve">accesos, </w:t>
      </w:r>
      <w:r w:rsidR="00625B0D">
        <w:rPr>
          <w:rFonts w:ascii="Bell MT" w:hAnsi="Bell MT" w:cs="Calibri"/>
          <w:color w:val="auto"/>
          <w:sz w:val="22"/>
          <w:szCs w:val="22"/>
          <w:lang w:val="es-CL"/>
        </w:rPr>
        <w:t>ciclovía-peatón, paraderos y</w:t>
      </w:r>
      <w:r w:rsidRPr="003A0CD2">
        <w:rPr>
          <w:rFonts w:ascii="Bell MT" w:hAnsi="Bell MT" w:cs="Calibri"/>
          <w:color w:val="auto"/>
          <w:sz w:val="22"/>
          <w:szCs w:val="22"/>
          <w:lang w:val="es-CL"/>
        </w:rPr>
        <w:t xml:space="preserve"> elementos verticales</w:t>
      </w:r>
      <w:r w:rsidR="00625B0D">
        <w:rPr>
          <w:rFonts w:ascii="Bell MT" w:hAnsi="Bell MT" w:cs="Calibri"/>
          <w:color w:val="auto"/>
          <w:sz w:val="22"/>
          <w:szCs w:val="22"/>
          <w:lang w:val="es-CL"/>
        </w:rPr>
        <w:t>.</w:t>
      </w:r>
      <w:r w:rsidR="007E1439">
        <w:rPr>
          <w:rFonts w:ascii="Bell MT" w:hAnsi="Bell MT" w:cs="Calibri"/>
          <w:color w:val="auto"/>
          <w:sz w:val="22"/>
          <w:szCs w:val="22"/>
          <w:lang w:val="es-CL"/>
        </w:rPr>
        <w:t xml:space="preserve"> </w:t>
      </w:r>
    </w:p>
    <w:p w:rsidR="00584514" w:rsidRDefault="00584514" w:rsidP="00E4547D">
      <w:pPr>
        <w:pStyle w:val="DINFOFormatodetalle"/>
        <w:spacing w:before="0" w:after="0" w:line="240" w:lineRule="auto"/>
        <w:ind w:left="1843"/>
        <w:rPr>
          <w:rFonts w:ascii="Bell MT" w:hAnsi="Bell MT" w:cs="Calibri"/>
          <w:color w:val="auto"/>
          <w:sz w:val="22"/>
          <w:szCs w:val="22"/>
          <w:lang w:val="es-CL"/>
        </w:rPr>
      </w:pPr>
      <w:r>
        <w:rPr>
          <w:rFonts w:ascii="Bell MT" w:hAnsi="Bell MT" w:cs="Calibri"/>
          <w:color w:val="auto"/>
          <w:sz w:val="22"/>
          <w:szCs w:val="22"/>
          <w:lang w:val="es-CL"/>
        </w:rPr>
        <w:t>- Plano de señalización y demarcación.</w:t>
      </w:r>
      <w:r w:rsidR="002A586C" w:rsidRPr="002A586C">
        <w:rPr>
          <w:rFonts w:ascii="Bell MT" w:hAnsi="Bell MT" w:cs="Calibri"/>
          <w:color w:val="auto"/>
          <w:sz w:val="22"/>
          <w:szCs w:val="22"/>
          <w:lang w:val="es-CL"/>
        </w:rPr>
        <w:t xml:space="preserve"> </w:t>
      </w:r>
      <w:r w:rsidR="002A586C">
        <w:rPr>
          <w:rFonts w:ascii="Bell MT" w:hAnsi="Bell MT" w:cs="Calibri"/>
          <w:color w:val="auto"/>
          <w:sz w:val="22"/>
          <w:szCs w:val="22"/>
          <w:lang w:val="es-CL"/>
        </w:rPr>
        <w:t xml:space="preserve">Este proyecto deberá incorporar </w:t>
      </w:r>
      <w:r w:rsidR="002A586C">
        <w:rPr>
          <w:rFonts w:ascii="Bell MT" w:hAnsi="Bell MT" w:cs="Arial"/>
          <w:sz w:val="22"/>
          <w:szCs w:val="22"/>
          <w:lang w:val="es-CL"/>
        </w:rPr>
        <w:t>la demarcación de autorización a que hace referencia el artículo</w:t>
      </w:r>
      <w:r w:rsidR="00F92EEA">
        <w:rPr>
          <w:rFonts w:ascii="Bell MT" w:hAnsi="Bell MT" w:cs="Arial"/>
          <w:sz w:val="22"/>
          <w:szCs w:val="22"/>
          <w:lang w:val="es-CL"/>
        </w:rPr>
        <w:t xml:space="preserve"> </w:t>
      </w:r>
      <w:r w:rsidR="001C11C5">
        <w:rPr>
          <w:rFonts w:ascii="Bell MT" w:hAnsi="Bell MT" w:cs="Arial"/>
          <w:sz w:val="22"/>
          <w:szCs w:val="22"/>
          <w:lang w:val="es-CL"/>
        </w:rPr>
        <w:t>9</w:t>
      </w:r>
      <w:r w:rsidR="002B2CD5">
        <w:rPr>
          <w:rFonts w:ascii="Bell MT" w:hAnsi="Bell MT" w:cs="Arial"/>
          <w:sz w:val="22"/>
          <w:szCs w:val="22"/>
          <w:lang w:val="es-CL"/>
        </w:rPr>
        <w:t xml:space="preserve">º </w:t>
      </w:r>
      <w:r w:rsidR="00E4547D">
        <w:rPr>
          <w:rFonts w:ascii="Bell MT" w:hAnsi="Bell MT" w:cs="Arial"/>
          <w:sz w:val="22"/>
          <w:szCs w:val="22"/>
          <w:lang w:val="es-CL"/>
        </w:rPr>
        <w:t>de este reglamento</w:t>
      </w:r>
      <w:r w:rsidR="002A586C">
        <w:rPr>
          <w:rFonts w:ascii="Bell MT" w:hAnsi="Bell MT" w:cs="Arial"/>
          <w:sz w:val="22"/>
          <w:szCs w:val="22"/>
        </w:rPr>
        <w:t>.</w:t>
      </w:r>
    </w:p>
    <w:p w:rsidR="003A0CD2" w:rsidRPr="00E00D6A" w:rsidRDefault="003A0CD2" w:rsidP="00625B0D">
      <w:pPr>
        <w:pStyle w:val="DINFOFormatodetalle"/>
        <w:spacing w:before="0" w:after="0" w:line="240" w:lineRule="auto"/>
        <w:ind w:left="2552" w:hanging="142"/>
        <w:rPr>
          <w:rFonts w:ascii="Bell MT" w:hAnsi="Bell MT" w:cs="Arial"/>
          <w:color w:val="auto"/>
          <w:sz w:val="22"/>
          <w:szCs w:val="22"/>
          <w:lang w:val="es-CL"/>
        </w:rPr>
      </w:pPr>
      <w:r w:rsidRPr="00E00D6A">
        <w:rPr>
          <w:rFonts w:ascii="Bell MT" w:hAnsi="Bell MT" w:cs="Arial"/>
          <w:color w:val="auto"/>
          <w:sz w:val="22"/>
          <w:szCs w:val="22"/>
          <w:lang w:val="es-CL"/>
        </w:rPr>
        <w:t xml:space="preserve"> </w:t>
      </w:r>
    </w:p>
    <w:p w:rsidR="00952D13" w:rsidRPr="00325F8A" w:rsidRDefault="00952D13" w:rsidP="00E00D6A">
      <w:pPr>
        <w:pStyle w:val="DINFOFormatodetalle"/>
        <w:spacing w:before="0" w:after="0" w:line="240" w:lineRule="auto"/>
        <w:ind w:left="567"/>
        <w:rPr>
          <w:rFonts w:ascii="Bell MT" w:hAnsi="Bell MT" w:cs="Arial"/>
          <w:color w:val="auto"/>
          <w:sz w:val="22"/>
          <w:szCs w:val="22"/>
          <w:lang w:val="es-CL"/>
        </w:rPr>
      </w:pPr>
      <w:r w:rsidRPr="00E00D6A">
        <w:rPr>
          <w:rFonts w:ascii="Bell MT" w:hAnsi="Bell MT" w:cs="Arial"/>
          <w:color w:val="auto"/>
          <w:sz w:val="22"/>
          <w:szCs w:val="22"/>
          <w:lang w:val="es-CL"/>
        </w:rPr>
        <w:t>Los planos ingresados se deben presentar en formato A1</w:t>
      </w:r>
      <w:r w:rsidR="00E00D6A">
        <w:rPr>
          <w:rFonts w:ascii="Bell MT" w:hAnsi="Bell MT" w:cs="Arial"/>
          <w:color w:val="auto"/>
          <w:sz w:val="22"/>
          <w:szCs w:val="22"/>
          <w:lang w:val="es-CL"/>
        </w:rPr>
        <w:t>,</w:t>
      </w:r>
      <w:r w:rsidRPr="00E00D6A">
        <w:rPr>
          <w:rFonts w:ascii="Bell MT" w:hAnsi="Bell MT" w:cs="Arial"/>
          <w:color w:val="auto"/>
          <w:sz w:val="22"/>
          <w:szCs w:val="22"/>
          <w:lang w:val="es-CL"/>
        </w:rPr>
        <w:t xml:space="preserve"> 900x600 o afín.</w:t>
      </w:r>
      <w:r w:rsidR="00325F8A" w:rsidRPr="00E00D6A">
        <w:rPr>
          <w:rFonts w:ascii="Bell MT" w:hAnsi="Bell MT" w:cs="Arial"/>
          <w:color w:val="auto"/>
          <w:sz w:val="22"/>
          <w:szCs w:val="22"/>
          <w:lang w:val="es-CL"/>
        </w:rPr>
        <w:t xml:space="preserve"> </w:t>
      </w:r>
      <w:r w:rsidRPr="00E00D6A">
        <w:rPr>
          <w:rFonts w:ascii="Bell MT" w:hAnsi="Bell MT" w:cs="Arial"/>
          <w:color w:val="auto"/>
          <w:sz w:val="22"/>
          <w:szCs w:val="22"/>
          <w:lang w:val="es-CL"/>
        </w:rPr>
        <w:t xml:space="preserve">Los diseños deberán </w:t>
      </w:r>
      <w:r w:rsidR="00325F8A" w:rsidRPr="00E00D6A">
        <w:rPr>
          <w:rFonts w:ascii="Bell MT" w:hAnsi="Bell MT" w:cs="Arial"/>
          <w:color w:val="auto"/>
          <w:sz w:val="22"/>
          <w:szCs w:val="22"/>
          <w:lang w:val="es-CL"/>
        </w:rPr>
        <w:t xml:space="preserve">respetar </w:t>
      </w:r>
      <w:r w:rsidR="00325F8A" w:rsidRPr="00325F8A">
        <w:rPr>
          <w:rFonts w:ascii="Bell MT" w:hAnsi="Bell MT" w:cs="Arial"/>
          <w:color w:val="auto"/>
          <w:sz w:val="22"/>
          <w:szCs w:val="22"/>
          <w:lang w:val="es-CL"/>
        </w:rPr>
        <w:t>las</w:t>
      </w:r>
      <w:r w:rsidRPr="00325F8A">
        <w:rPr>
          <w:rFonts w:ascii="Bell MT" w:hAnsi="Bell MT" w:cs="Arial"/>
          <w:color w:val="auto"/>
          <w:sz w:val="22"/>
          <w:szCs w:val="22"/>
          <w:lang w:val="es-CL"/>
        </w:rPr>
        <w:t xml:space="preserve"> exigencias técnicas y geométricas establecidas en la normativa </w:t>
      </w:r>
      <w:r w:rsidR="00E4547D">
        <w:rPr>
          <w:rFonts w:ascii="Bell MT" w:hAnsi="Bell MT" w:cs="Arial"/>
          <w:color w:val="auto"/>
          <w:sz w:val="22"/>
          <w:szCs w:val="22"/>
          <w:lang w:val="es-CL"/>
        </w:rPr>
        <w:t xml:space="preserve">del </w:t>
      </w:r>
      <w:r w:rsidRPr="00325F8A">
        <w:rPr>
          <w:rFonts w:ascii="Bell MT" w:hAnsi="Bell MT" w:cs="Arial"/>
          <w:color w:val="auto"/>
          <w:sz w:val="22"/>
          <w:szCs w:val="22"/>
          <w:lang w:val="es-CL"/>
        </w:rPr>
        <w:t xml:space="preserve">Serviu y/o </w:t>
      </w:r>
      <w:r w:rsidR="00E4547D">
        <w:rPr>
          <w:rFonts w:ascii="Bell MT" w:hAnsi="Bell MT" w:cs="Arial"/>
          <w:color w:val="auto"/>
          <w:sz w:val="22"/>
          <w:szCs w:val="22"/>
          <w:lang w:val="es-CL"/>
        </w:rPr>
        <w:t xml:space="preserve">el </w:t>
      </w:r>
      <w:r w:rsidRPr="00325F8A">
        <w:rPr>
          <w:rFonts w:ascii="Bell MT" w:hAnsi="Bell MT" w:cs="Arial"/>
          <w:color w:val="auto"/>
          <w:sz w:val="22"/>
          <w:szCs w:val="22"/>
          <w:lang w:val="es-CL"/>
        </w:rPr>
        <w:t>MOP según sea el caso.</w:t>
      </w:r>
    </w:p>
    <w:p w:rsidR="00952D13" w:rsidRPr="000D1F52" w:rsidRDefault="00952D13" w:rsidP="00625B0D">
      <w:pPr>
        <w:tabs>
          <w:tab w:val="left" w:pos="2835"/>
        </w:tabs>
        <w:rPr>
          <w:rFonts w:ascii="Bell MT" w:hAnsi="Bell MT" w:cs="Arial"/>
          <w:sz w:val="22"/>
          <w:szCs w:val="22"/>
        </w:rPr>
      </w:pPr>
    </w:p>
    <w:p w:rsidR="00D516BD" w:rsidRPr="000D1F52" w:rsidRDefault="00D516BD" w:rsidP="004E6F80">
      <w:pPr>
        <w:widowControl w:val="0"/>
        <w:tabs>
          <w:tab w:val="left" w:pos="6662"/>
        </w:tabs>
        <w:autoSpaceDE w:val="0"/>
        <w:autoSpaceDN w:val="0"/>
        <w:adjustRightInd w:val="0"/>
        <w:ind w:left="567" w:right="505"/>
        <w:textAlignment w:val="baseline"/>
        <w:rPr>
          <w:rFonts w:ascii="Bell MT" w:hAnsi="Bell MT" w:cs="Arial"/>
          <w:b/>
          <w:sz w:val="22"/>
          <w:szCs w:val="22"/>
        </w:rPr>
      </w:pPr>
    </w:p>
    <w:p w:rsidR="008B6AF2" w:rsidRDefault="001D40D3" w:rsidP="00795569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  <w:r w:rsidRPr="000D1F52">
        <w:rPr>
          <w:rFonts w:ascii="Bell MT" w:hAnsi="Bell MT" w:cs="Arial"/>
          <w:b/>
          <w:sz w:val="22"/>
          <w:szCs w:val="22"/>
        </w:rPr>
        <w:t xml:space="preserve">Artículo </w:t>
      </w:r>
      <w:r w:rsidR="007608D9">
        <w:rPr>
          <w:rFonts w:ascii="Bell MT" w:hAnsi="Bell MT" w:cs="Arial"/>
          <w:b/>
          <w:sz w:val="22"/>
          <w:szCs w:val="22"/>
        </w:rPr>
        <w:t>8</w:t>
      </w:r>
      <w:r w:rsidR="00E66421">
        <w:rPr>
          <w:rFonts w:ascii="Bell MT" w:hAnsi="Bell MT" w:cs="Arial"/>
          <w:b/>
          <w:sz w:val="22"/>
          <w:szCs w:val="22"/>
        </w:rPr>
        <w:t>°.</w:t>
      </w:r>
      <w:r w:rsidR="00D516BD" w:rsidRPr="000D1F52">
        <w:rPr>
          <w:rFonts w:ascii="Bell MT" w:hAnsi="Bell MT" w:cs="Arial"/>
          <w:sz w:val="22"/>
          <w:szCs w:val="22"/>
        </w:rPr>
        <w:t xml:space="preserve"> </w:t>
      </w:r>
      <w:r w:rsidR="00F9514C" w:rsidRPr="000D1F52">
        <w:rPr>
          <w:rFonts w:ascii="Bell MT" w:hAnsi="Bell MT" w:cs="Arial"/>
          <w:sz w:val="22"/>
          <w:szCs w:val="22"/>
        </w:rPr>
        <w:t xml:space="preserve">La Secretaría Regional Ministerial de Transportes </w:t>
      </w:r>
      <w:r w:rsidR="00364AE0" w:rsidRPr="000D1F52">
        <w:rPr>
          <w:rFonts w:ascii="Bell MT" w:hAnsi="Bell MT" w:cs="Arial"/>
          <w:sz w:val="22"/>
          <w:szCs w:val="22"/>
        </w:rPr>
        <w:t xml:space="preserve">y Telecomunicaciones </w:t>
      </w:r>
      <w:r w:rsidR="00F9514C" w:rsidRPr="000D1F52">
        <w:rPr>
          <w:rFonts w:ascii="Bell MT" w:hAnsi="Bell MT" w:cs="Arial"/>
          <w:sz w:val="22"/>
          <w:szCs w:val="22"/>
        </w:rPr>
        <w:t xml:space="preserve">verificará </w:t>
      </w:r>
      <w:r w:rsidR="00364AE0" w:rsidRPr="000D1F52">
        <w:rPr>
          <w:rFonts w:ascii="Bell MT" w:hAnsi="Bell MT" w:cs="Arial"/>
          <w:sz w:val="22"/>
          <w:szCs w:val="22"/>
        </w:rPr>
        <w:t xml:space="preserve">la completitud de los antecedentes a que refiere el artículo precedente, en un plazo de </w:t>
      </w:r>
      <w:r w:rsidR="00E00D6A">
        <w:rPr>
          <w:rFonts w:ascii="Bell MT" w:hAnsi="Bell MT" w:cs="Arial"/>
          <w:sz w:val="22"/>
          <w:szCs w:val="22"/>
        </w:rPr>
        <w:t>tres (</w:t>
      </w:r>
      <w:r w:rsidR="00913A98">
        <w:rPr>
          <w:rFonts w:ascii="Bell MT" w:hAnsi="Bell MT" w:cs="Arial"/>
          <w:sz w:val="22"/>
          <w:szCs w:val="22"/>
        </w:rPr>
        <w:t>3</w:t>
      </w:r>
      <w:r w:rsidR="00E00D6A">
        <w:rPr>
          <w:rFonts w:ascii="Bell MT" w:hAnsi="Bell MT" w:cs="Arial"/>
          <w:sz w:val="22"/>
          <w:szCs w:val="22"/>
        </w:rPr>
        <w:t>)</w:t>
      </w:r>
      <w:r w:rsidR="004A6F90">
        <w:rPr>
          <w:rFonts w:ascii="Bell MT" w:hAnsi="Bell MT" w:cs="Arial"/>
          <w:sz w:val="22"/>
          <w:szCs w:val="22"/>
        </w:rPr>
        <w:t xml:space="preserve"> </w:t>
      </w:r>
      <w:r w:rsidR="00364AE0" w:rsidRPr="000D1F52">
        <w:rPr>
          <w:rFonts w:ascii="Bell MT" w:hAnsi="Bell MT" w:cs="Arial"/>
          <w:sz w:val="22"/>
          <w:szCs w:val="22"/>
        </w:rPr>
        <w:t xml:space="preserve">días hábiles contados desde su recepción. Las presentaciones incompletas </w:t>
      </w:r>
      <w:r w:rsidR="008F6E9B" w:rsidRPr="000D1F52">
        <w:rPr>
          <w:rFonts w:ascii="Bell MT" w:hAnsi="Bell MT" w:cs="Arial"/>
          <w:sz w:val="22"/>
          <w:szCs w:val="22"/>
        </w:rPr>
        <w:t xml:space="preserve">serán devueltas al interesado. </w:t>
      </w:r>
    </w:p>
    <w:p w:rsidR="008B6AF2" w:rsidRDefault="008B6AF2" w:rsidP="00795569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</w:p>
    <w:p w:rsidR="00FE29C7" w:rsidRDefault="00FE29C7" w:rsidP="002D66F9">
      <w:pPr>
        <w:pStyle w:val="Prrafodelista"/>
        <w:numPr>
          <w:ilvl w:val="0"/>
          <w:numId w:val="53"/>
        </w:numPr>
        <w:tabs>
          <w:tab w:val="left" w:pos="2835"/>
        </w:tabs>
        <w:rPr>
          <w:rFonts w:ascii="Bell MT" w:hAnsi="Bell MT" w:cs="Arial"/>
          <w:b/>
          <w:sz w:val="22"/>
          <w:szCs w:val="22"/>
        </w:rPr>
      </w:pPr>
      <w:r w:rsidRPr="002D66F9">
        <w:rPr>
          <w:rFonts w:ascii="Bell MT" w:hAnsi="Bell MT" w:cs="Arial"/>
          <w:b/>
          <w:sz w:val="22"/>
          <w:szCs w:val="22"/>
        </w:rPr>
        <w:t xml:space="preserve">Plazo para </w:t>
      </w:r>
      <w:r w:rsidRPr="00FE29C7">
        <w:rPr>
          <w:rFonts w:ascii="Bell MT" w:hAnsi="Bell MT" w:cs="Arial"/>
          <w:b/>
          <w:sz w:val="22"/>
          <w:szCs w:val="22"/>
        </w:rPr>
        <w:t>pronunciarse</w:t>
      </w:r>
      <w:r w:rsidRPr="002D66F9">
        <w:rPr>
          <w:rFonts w:ascii="Bell MT" w:hAnsi="Bell MT" w:cs="Arial"/>
          <w:b/>
          <w:sz w:val="22"/>
          <w:szCs w:val="22"/>
        </w:rPr>
        <w:t xml:space="preserve"> y consulta a otros órganos competentes.</w:t>
      </w:r>
    </w:p>
    <w:p w:rsidR="00625B0D" w:rsidRPr="00625B0D" w:rsidRDefault="00625B0D" w:rsidP="00625B0D">
      <w:pPr>
        <w:tabs>
          <w:tab w:val="left" w:pos="2835"/>
        </w:tabs>
        <w:rPr>
          <w:rFonts w:ascii="Bell MT" w:hAnsi="Bell MT" w:cs="Arial"/>
          <w:b/>
          <w:sz w:val="22"/>
          <w:szCs w:val="22"/>
        </w:rPr>
      </w:pPr>
    </w:p>
    <w:p w:rsidR="003B3643" w:rsidRPr="000D1F52" w:rsidRDefault="008F6E9B" w:rsidP="00795569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  <w:r w:rsidRPr="000D1F52">
        <w:rPr>
          <w:rFonts w:ascii="Bell MT" w:hAnsi="Bell MT" w:cs="Arial"/>
          <w:sz w:val="22"/>
          <w:szCs w:val="22"/>
        </w:rPr>
        <w:t xml:space="preserve">Las presentaciones que contengan </w:t>
      </w:r>
      <w:r w:rsidR="00E4547D">
        <w:rPr>
          <w:rFonts w:ascii="Bell MT" w:hAnsi="Bell MT" w:cs="Arial"/>
          <w:sz w:val="22"/>
          <w:szCs w:val="22"/>
        </w:rPr>
        <w:t xml:space="preserve">toda </w:t>
      </w:r>
      <w:r w:rsidRPr="000D1F52">
        <w:rPr>
          <w:rFonts w:ascii="Bell MT" w:hAnsi="Bell MT" w:cs="Arial"/>
          <w:sz w:val="22"/>
          <w:szCs w:val="22"/>
        </w:rPr>
        <w:t>la información y antecedentes a que se refiere el art</w:t>
      </w:r>
      <w:r w:rsidR="00F0269C" w:rsidRPr="000D1F52">
        <w:rPr>
          <w:rFonts w:ascii="Bell MT" w:hAnsi="Bell MT" w:cs="Arial"/>
          <w:sz w:val="22"/>
          <w:szCs w:val="22"/>
        </w:rPr>
        <w:t>ículo precedente</w:t>
      </w:r>
      <w:r w:rsidRPr="000D1F52">
        <w:rPr>
          <w:rFonts w:ascii="Bell MT" w:hAnsi="Bell MT" w:cs="Arial"/>
          <w:sz w:val="22"/>
          <w:szCs w:val="22"/>
        </w:rPr>
        <w:t xml:space="preserve"> </w:t>
      </w:r>
      <w:r w:rsidR="002D66F9">
        <w:rPr>
          <w:rFonts w:ascii="Bell MT" w:hAnsi="Bell MT" w:cs="Arial"/>
          <w:sz w:val="22"/>
          <w:szCs w:val="22"/>
        </w:rPr>
        <w:t xml:space="preserve">deberán </w:t>
      </w:r>
      <w:r w:rsidR="003B3643" w:rsidRPr="000D1F52">
        <w:rPr>
          <w:rFonts w:ascii="Bell MT" w:hAnsi="Bell MT" w:cs="Arial"/>
          <w:sz w:val="22"/>
          <w:szCs w:val="22"/>
        </w:rPr>
        <w:t xml:space="preserve">ser evaluadas por la Secretaría Regional respectiva dentro del plazo </w:t>
      </w:r>
      <w:r w:rsidR="005328B7">
        <w:rPr>
          <w:rFonts w:ascii="Bell MT" w:hAnsi="Bell MT" w:cs="Arial"/>
          <w:sz w:val="22"/>
          <w:szCs w:val="22"/>
        </w:rPr>
        <w:t xml:space="preserve">máximo </w:t>
      </w:r>
      <w:r w:rsidR="003B3643" w:rsidRPr="000D1F52">
        <w:rPr>
          <w:rFonts w:ascii="Bell MT" w:hAnsi="Bell MT" w:cs="Arial"/>
          <w:sz w:val="22"/>
          <w:szCs w:val="22"/>
        </w:rPr>
        <w:t xml:space="preserve">de </w:t>
      </w:r>
      <w:r w:rsidR="001934E5">
        <w:rPr>
          <w:rFonts w:ascii="Bell MT" w:hAnsi="Bell MT" w:cs="Arial"/>
          <w:sz w:val="22"/>
          <w:szCs w:val="22"/>
        </w:rPr>
        <w:t>cuarenta y cinco (</w:t>
      </w:r>
      <w:r w:rsidR="003B3643" w:rsidRPr="000D1F52">
        <w:rPr>
          <w:rFonts w:ascii="Bell MT" w:hAnsi="Bell MT" w:cs="Arial"/>
          <w:sz w:val="22"/>
          <w:szCs w:val="22"/>
        </w:rPr>
        <w:t>45</w:t>
      </w:r>
      <w:r w:rsidR="001934E5">
        <w:rPr>
          <w:rFonts w:ascii="Bell MT" w:hAnsi="Bell MT" w:cs="Arial"/>
          <w:sz w:val="22"/>
          <w:szCs w:val="22"/>
        </w:rPr>
        <w:t>)</w:t>
      </w:r>
      <w:r w:rsidR="003B3643" w:rsidRPr="000D1F52">
        <w:rPr>
          <w:rFonts w:ascii="Bell MT" w:hAnsi="Bell MT" w:cs="Arial"/>
          <w:sz w:val="22"/>
          <w:szCs w:val="22"/>
        </w:rPr>
        <w:t xml:space="preserve"> días hábiles contados desde la recepción conforme de los antecedentes</w:t>
      </w:r>
      <w:r w:rsidR="005328B7">
        <w:rPr>
          <w:rFonts w:ascii="Bell MT" w:hAnsi="Bell MT" w:cs="Arial"/>
          <w:sz w:val="22"/>
          <w:szCs w:val="22"/>
        </w:rPr>
        <w:t xml:space="preserve">, </w:t>
      </w:r>
      <w:r w:rsidR="002D66F9">
        <w:rPr>
          <w:rFonts w:ascii="Bell MT" w:hAnsi="Bell MT" w:cs="Arial"/>
          <w:sz w:val="22"/>
          <w:szCs w:val="22"/>
        </w:rPr>
        <w:t>con el fin</w:t>
      </w:r>
      <w:r w:rsidR="005A5CE7">
        <w:rPr>
          <w:rFonts w:ascii="Bell MT" w:hAnsi="Bell MT" w:cs="Arial"/>
          <w:sz w:val="22"/>
          <w:szCs w:val="22"/>
        </w:rPr>
        <w:t xml:space="preserve"> de</w:t>
      </w:r>
      <w:r w:rsidR="002D66F9">
        <w:rPr>
          <w:rFonts w:ascii="Bell MT" w:hAnsi="Bell MT" w:cs="Arial"/>
          <w:sz w:val="22"/>
          <w:szCs w:val="22"/>
        </w:rPr>
        <w:t xml:space="preserve"> </w:t>
      </w:r>
      <w:r w:rsidR="005328B7">
        <w:rPr>
          <w:rFonts w:ascii="Bell MT" w:hAnsi="Bell MT" w:cs="Arial"/>
          <w:sz w:val="22"/>
          <w:szCs w:val="22"/>
        </w:rPr>
        <w:t>aprobar, observar o rechazar el proyecto de ciclovía</w:t>
      </w:r>
      <w:r w:rsidR="003B3643" w:rsidRPr="000D1F52">
        <w:rPr>
          <w:rFonts w:ascii="Bell MT" w:hAnsi="Bell MT" w:cs="Arial"/>
          <w:sz w:val="22"/>
          <w:szCs w:val="22"/>
        </w:rPr>
        <w:t xml:space="preserve">. </w:t>
      </w:r>
      <w:r w:rsidR="002D66F9">
        <w:rPr>
          <w:rFonts w:ascii="Bell MT" w:hAnsi="Bell MT" w:cs="Arial"/>
          <w:sz w:val="22"/>
          <w:szCs w:val="22"/>
        </w:rPr>
        <w:t xml:space="preserve">Lo </w:t>
      </w:r>
      <w:r w:rsidR="0081007D">
        <w:rPr>
          <w:rFonts w:ascii="Bell MT" w:hAnsi="Bell MT" w:cs="Arial"/>
          <w:sz w:val="22"/>
          <w:szCs w:val="22"/>
        </w:rPr>
        <w:t>anterior, previa</w:t>
      </w:r>
      <w:r w:rsidR="005328B7">
        <w:rPr>
          <w:rFonts w:ascii="Bell MT" w:hAnsi="Bell MT" w:cs="Arial"/>
          <w:sz w:val="22"/>
          <w:szCs w:val="22"/>
        </w:rPr>
        <w:t xml:space="preserve"> consulta a los órganos competentes en las materias específicas a evaluar en cada proyecto, tales como la</w:t>
      </w:r>
      <w:r w:rsidR="0045263D">
        <w:rPr>
          <w:rFonts w:ascii="Bell MT" w:hAnsi="Bell MT" w:cs="Arial"/>
          <w:sz w:val="22"/>
          <w:szCs w:val="22"/>
        </w:rPr>
        <w:t>s</w:t>
      </w:r>
      <w:r w:rsidR="005328B7">
        <w:rPr>
          <w:rFonts w:ascii="Bell MT" w:hAnsi="Bell MT" w:cs="Arial"/>
          <w:sz w:val="22"/>
          <w:szCs w:val="22"/>
        </w:rPr>
        <w:t xml:space="preserve"> Direcci</w:t>
      </w:r>
      <w:r w:rsidR="0045263D">
        <w:rPr>
          <w:rFonts w:ascii="Bell MT" w:hAnsi="Bell MT" w:cs="Arial"/>
          <w:sz w:val="22"/>
          <w:szCs w:val="22"/>
        </w:rPr>
        <w:t>ones</w:t>
      </w:r>
      <w:r w:rsidR="005328B7">
        <w:rPr>
          <w:rFonts w:ascii="Bell MT" w:hAnsi="Bell MT" w:cs="Arial"/>
          <w:sz w:val="22"/>
          <w:szCs w:val="22"/>
        </w:rPr>
        <w:t xml:space="preserve"> de Obras Municipales</w:t>
      </w:r>
      <w:r w:rsidR="0045263D">
        <w:rPr>
          <w:rFonts w:ascii="Bell MT" w:hAnsi="Bell MT" w:cs="Arial"/>
          <w:sz w:val="22"/>
          <w:szCs w:val="22"/>
        </w:rPr>
        <w:t xml:space="preserve"> y </w:t>
      </w:r>
      <w:r w:rsidR="00E66421">
        <w:rPr>
          <w:rFonts w:ascii="Bell MT" w:hAnsi="Bell MT" w:cs="Arial"/>
          <w:sz w:val="22"/>
          <w:szCs w:val="22"/>
        </w:rPr>
        <w:t>de Tránsito</w:t>
      </w:r>
      <w:r w:rsidR="0045263D">
        <w:rPr>
          <w:rFonts w:ascii="Bell MT" w:hAnsi="Bell MT" w:cs="Arial"/>
          <w:sz w:val="22"/>
          <w:szCs w:val="22"/>
        </w:rPr>
        <w:t xml:space="preserve"> de la</w:t>
      </w:r>
      <w:r w:rsidR="005A5CE7">
        <w:rPr>
          <w:rFonts w:ascii="Bell MT" w:hAnsi="Bell MT" w:cs="Arial"/>
          <w:sz w:val="22"/>
          <w:szCs w:val="22"/>
        </w:rPr>
        <w:t xml:space="preserve"> o las</w:t>
      </w:r>
      <w:r w:rsidR="0045263D">
        <w:rPr>
          <w:rFonts w:ascii="Bell MT" w:hAnsi="Bell MT" w:cs="Arial"/>
          <w:sz w:val="22"/>
          <w:szCs w:val="22"/>
        </w:rPr>
        <w:t xml:space="preserve"> municipalidad</w:t>
      </w:r>
      <w:r w:rsidR="005A5CE7">
        <w:rPr>
          <w:rFonts w:ascii="Bell MT" w:hAnsi="Bell MT" w:cs="Arial"/>
          <w:sz w:val="22"/>
          <w:szCs w:val="22"/>
        </w:rPr>
        <w:t>es</w:t>
      </w:r>
      <w:r w:rsidR="0045263D">
        <w:rPr>
          <w:rFonts w:ascii="Bell MT" w:hAnsi="Bell MT" w:cs="Arial"/>
          <w:sz w:val="22"/>
          <w:szCs w:val="22"/>
        </w:rPr>
        <w:t xml:space="preserve"> que corresponda</w:t>
      </w:r>
      <w:r w:rsidR="00E66421">
        <w:rPr>
          <w:rFonts w:ascii="Bell MT" w:hAnsi="Bell MT" w:cs="Arial"/>
          <w:sz w:val="22"/>
          <w:szCs w:val="22"/>
        </w:rPr>
        <w:t xml:space="preserve">, </w:t>
      </w:r>
      <w:r w:rsidR="005328B7">
        <w:rPr>
          <w:rFonts w:ascii="Bell MT" w:hAnsi="Bell MT" w:cs="Arial"/>
          <w:sz w:val="22"/>
          <w:szCs w:val="22"/>
        </w:rPr>
        <w:t>la Unidad Operativa de Control de Tránsito (UOCT), la Dirección de Vialidad</w:t>
      </w:r>
      <w:r w:rsidR="00E66421">
        <w:rPr>
          <w:rFonts w:ascii="Bell MT" w:hAnsi="Bell MT" w:cs="Arial"/>
          <w:sz w:val="22"/>
          <w:szCs w:val="22"/>
        </w:rPr>
        <w:t xml:space="preserve"> del Ministerio de Obras Públicas, el Ministerio de Vivienda y Urbanismo</w:t>
      </w:r>
      <w:r w:rsidR="005328B7">
        <w:rPr>
          <w:rFonts w:ascii="Bell MT" w:hAnsi="Bell MT" w:cs="Arial"/>
          <w:sz w:val="22"/>
          <w:szCs w:val="22"/>
        </w:rPr>
        <w:t xml:space="preserve"> o el Servicio de Vivienda y Urbanización respectivo</w:t>
      </w:r>
      <w:r w:rsidR="001934E5">
        <w:rPr>
          <w:rFonts w:ascii="Bell MT" w:hAnsi="Bell MT" w:cs="Arial"/>
          <w:sz w:val="22"/>
          <w:szCs w:val="22"/>
        </w:rPr>
        <w:t>, entre otros</w:t>
      </w:r>
      <w:r w:rsidR="005328B7">
        <w:rPr>
          <w:rFonts w:ascii="Bell MT" w:hAnsi="Bell MT" w:cs="Arial"/>
          <w:sz w:val="22"/>
          <w:szCs w:val="22"/>
        </w:rPr>
        <w:t>.</w:t>
      </w:r>
    </w:p>
    <w:p w:rsidR="003B3643" w:rsidRPr="000D1F52" w:rsidRDefault="003B3643" w:rsidP="00795569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</w:p>
    <w:p w:rsidR="005328B7" w:rsidRDefault="0081007D" w:rsidP="008B6AF2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La Secretaría</w:t>
      </w:r>
      <w:r w:rsidR="005328B7" w:rsidRPr="000D1F52">
        <w:rPr>
          <w:rFonts w:ascii="Bell MT" w:hAnsi="Bell MT" w:cs="Arial"/>
          <w:sz w:val="22"/>
          <w:szCs w:val="22"/>
        </w:rPr>
        <w:t xml:space="preserve"> Regional Ministerial de Transportes y </w:t>
      </w:r>
      <w:r w:rsidRPr="000D1F52">
        <w:rPr>
          <w:rFonts w:ascii="Bell MT" w:hAnsi="Bell MT" w:cs="Arial"/>
          <w:sz w:val="22"/>
          <w:szCs w:val="22"/>
        </w:rPr>
        <w:t xml:space="preserve">Telecomunicaciones </w:t>
      </w:r>
      <w:r>
        <w:rPr>
          <w:rFonts w:ascii="Bell MT" w:hAnsi="Bell MT" w:cs="Arial"/>
          <w:sz w:val="22"/>
          <w:szCs w:val="22"/>
        </w:rPr>
        <w:t>deberá</w:t>
      </w:r>
      <w:r w:rsidR="005328B7">
        <w:rPr>
          <w:rFonts w:ascii="Bell MT" w:hAnsi="Bell MT" w:cs="Arial"/>
          <w:sz w:val="22"/>
          <w:szCs w:val="22"/>
        </w:rPr>
        <w:t xml:space="preserve"> enviar</w:t>
      </w:r>
      <w:r w:rsidR="008A7E4E">
        <w:rPr>
          <w:rFonts w:ascii="Bell MT" w:hAnsi="Bell MT" w:cs="Arial"/>
          <w:sz w:val="22"/>
          <w:szCs w:val="22"/>
        </w:rPr>
        <w:t xml:space="preserve"> </w:t>
      </w:r>
      <w:r w:rsidR="005328B7">
        <w:rPr>
          <w:rFonts w:ascii="Bell MT" w:hAnsi="Bell MT" w:cs="Arial"/>
          <w:sz w:val="22"/>
          <w:szCs w:val="22"/>
        </w:rPr>
        <w:t xml:space="preserve">el </w:t>
      </w:r>
      <w:r>
        <w:rPr>
          <w:rFonts w:ascii="Bell MT" w:hAnsi="Bell MT" w:cs="Arial"/>
          <w:sz w:val="22"/>
          <w:szCs w:val="22"/>
        </w:rPr>
        <w:t>proyecto de</w:t>
      </w:r>
      <w:r w:rsidR="001934E5">
        <w:rPr>
          <w:rFonts w:ascii="Bell MT" w:hAnsi="Bell MT" w:cs="Arial"/>
          <w:sz w:val="22"/>
          <w:szCs w:val="22"/>
        </w:rPr>
        <w:t xml:space="preserve"> ciclovía</w:t>
      </w:r>
      <w:r w:rsidR="008A7E4E">
        <w:rPr>
          <w:rFonts w:ascii="Bell MT" w:hAnsi="Bell MT" w:cs="Arial"/>
          <w:sz w:val="22"/>
          <w:szCs w:val="22"/>
        </w:rPr>
        <w:t xml:space="preserve"> en consulta</w:t>
      </w:r>
      <w:r w:rsidR="005328B7">
        <w:rPr>
          <w:rFonts w:ascii="Bell MT" w:hAnsi="Bell MT" w:cs="Arial"/>
          <w:sz w:val="22"/>
          <w:szCs w:val="22"/>
        </w:rPr>
        <w:t>, mediante oficio, indicando el número de ingreso e informando el plazo que tienen tales órganos para pronunciarse.</w:t>
      </w:r>
    </w:p>
    <w:p w:rsidR="001934E5" w:rsidRDefault="001934E5" w:rsidP="008B6AF2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</w:p>
    <w:p w:rsidR="00625B0D" w:rsidRDefault="005328B7" w:rsidP="008B6AF2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 xml:space="preserve">Los </w:t>
      </w:r>
      <w:r w:rsidR="001934E5">
        <w:rPr>
          <w:rFonts w:ascii="Bell MT" w:hAnsi="Bell MT" w:cs="Arial"/>
          <w:sz w:val="22"/>
          <w:szCs w:val="22"/>
        </w:rPr>
        <w:t>órganos</w:t>
      </w:r>
      <w:r>
        <w:rPr>
          <w:rFonts w:ascii="Bell MT" w:hAnsi="Bell MT" w:cs="Arial"/>
          <w:sz w:val="22"/>
          <w:szCs w:val="22"/>
        </w:rPr>
        <w:t xml:space="preserve"> consultados deberán enviar sus observaciones mediante oficio fechado y firmado</w:t>
      </w:r>
      <w:r w:rsidR="008D755F">
        <w:rPr>
          <w:rFonts w:ascii="Bell MT" w:hAnsi="Bell MT" w:cs="Arial"/>
          <w:sz w:val="22"/>
          <w:szCs w:val="22"/>
        </w:rPr>
        <w:t xml:space="preserve"> en un </w:t>
      </w:r>
      <w:r>
        <w:rPr>
          <w:rFonts w:ascii="Bell MT" w:hAnsi="Bell MT" w:cs="Arial"/>
          <w:sz w:val="22"/>
          <w:szCs w:val="22"/>
        </w:rPr>
        <w:t xml:space="preserve">plazo máximo de </w:t>
      </w:r>
      <w:r w:rsidR="001934E5">
        <w:rPr>
          <w:rFonts w:ascii="Bell MT" w:hAnsi="Bell MT" w:cs="Arial"/>
          <w:sz w:val="22"/>
          <w:szCs w:val="22"/>
        </w:rPr>
        <w:t>treinta y cinco (</w:t>
      </w:r>
      <w:r>
        <w:rPr>
          <w:rFonts w:ascii="Bell MT" w:hAnsi="Bell MT" w:cs="Arial"/>
          <w:sz w:val="22"/>
          <w:szCs w:val="22"/>
        </w:rPr>
        <w:t>35</w:t>
      </w:r>
      <w:r w:rsidR="001934E5">
        <w:rPr>
          <w:rFonts w:ascii="Bell MT" w:hAnsi="Bell MT" w:cs="Arial"/>
          <w:sz w:val="22"/>
          <w:szCs w:val="22"/>
        </w:rPr>
        <w:t>)</w:t>
      </w:r>
      <w:r>
        <w:rPr>
          <w:rFonts w:ascii="Bell MT" w:hAnsi="Bell MT" w:cs="Arial"/>
          <w:sz w:val="22"/>
          <w:szCs w:val="22"/>
        </w:rPr>
        <w:t xml:space="preserve"> días hábiles, contados desde el envío del oficio</w:t>
      </w:r>
      <w:r w:rsidR="008A7E4E">
        <w:rPr>
          <w:rFonts w:ascii="Bell MT" w:hAnsi="Bell MT" w:cs="Arial"/>
          <w:sz w:val="22"/>
          <w:szCs w:val="22"/>
        </w:rPr>
        <w:t xml:space="preserve"> de</w:t>
      </w:r>
      <w:r w:rsidR="005A5CE7">
        <w:rPr>
          <w:rFonts w:ascii="Bell MT" w:hAnsi="Bell MT" w:cs="Arial"/>
          <w:sz w:val="22"/>
          <w:szCs w:val="22"/>
        </w:rPr>
        <w:t xml:space="preserve"> </w:t>
      </w:r>
      <w:r w:rsidR="008A7E4E">
        <w:rPr>
          <w:rFonts w:ascii="Bell MT" w:hAnsi="Bell MT" w:cs="Arial"/>
          <w:sz w:val="22"/>
          <w:szCs w:val="22"/>
        </w:rPr>
        <w:t>l</w:t>
      </w:r>
      <w:r w:rsidR="005A5CE7">
        <w:rPr>
          <w:rFonts w:ascii="Bell MT" w:hAnsi="Bell MT" w:cs="Arial"/>
          <w:sz w:val="22"/>
          <w:szCs w:val="22"/>
        </w:rPr>
        <w:t>a</w:t>
      </w:r>
      <w:r w:rsidR="008A7E4E">
        <w:rPr>
          <w:rFonts w:ascii="Bell MT" w:hAnsi="Bell MT" w:cs="Arial"/>
          <w:sz w:val="22"/>
          <w:szCs w:val="22"/>
        </w:rPr>
        <w:t xml:space="preserve"> Secretaría Regional.</w:t>
      </w:r>
      <w:r w:rsidR="005A5CE7">
        <w:rPr>
          <w:rFonts w:ascii="Bell MT" w:hAnsi="Bell MT" w:cs="Arial"/>
          <w:sz w:val="22"/>
          <w:szCs w:val="22"/>
        </w:rPr>
        <w:t xml:space="preserve"> En caso de que algún órgano consultado no responda dentro del plazo otorgado, se considerará que no presentan observaciones al proyecto.</w:t>
      </w:r>
    </w:p>
    <w:p w:rsidR="00FA799F" w:rsidRPr="000D1F52" w:rsidRDefault="00FA799F" w:rsidP="00FB2771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</w:p>
    <w:p w:rsidR="00FE29C7" w:rsidRPr="008A7E4E" w:rsidRDefault="00FE29C7" w:rsidP="008A7E4E">
      <w:pPr>
        <w:pStyle w:val="Prrafodelista"/>
        <w:numPr>
          <w:ilvl w:val="0"/>
          <w:numId w:val="53"/>
        </w:numPr>
        <w:tabs>
          <w:tab w:val="left" w:pos="2835"/>
        </w:tabs>
        <w:rPr>
          <w:rFonts w:ascii="Bell MT" w:hAnsi="Bell MT" w:cs="Arial"/>
          <w:b/>
          <w:sz w:val="22"/>
          <w:szCs w:val="22"/>
        </w:rPr>
      </w:pPr>
      <w:r>
        <w:rPr>
          <w:rFonts w:ascii="Bell MT" w:hAnsi="Bell MT" w:cs="Arial"/>
          <w:b/>
          <w:sz w:val="22"/>
          <w:szCs w:val="22"/>
        </w:rPr>
        <w:t xml:space="preserve">Observaciones </w:t>
      </w:r>
      <w:r w:rsidR="008A7E4E">
        <w:rPr>
          <w:rFonts w:ascii="Bell MT" w:hAnsi="Bell MT" w:cs="Arial"/>
          <w:b/>
          <w:sz w:val="22"/>
          <w:szCs w:val="22"/>
        </w:rPr>
        <w:t>al proyect</w:t>
      </w:r>
      <w:r w:rsidR="008A7E4E" w:rsidRPr="008A7E4E">
        <w:rPr>
          <w:rFonts w:ascii="Bell MT" w:hAnsi="Bell MT" w:cs="Arial"/>
          <w:b/>
          <w:sz w:val="22"/>
          <w:szCs w:val="22"/>
        </w:rPr>
        <w:t>o y presentación del proyecto</w:t>
      </w:r>
      <w:r w:rsidRPr="008A7E4E">
        <w:rPr>
          <w:rFonts w:ascii="Bell MT" w:hAnsi="Bell MT" w:cs="Arial"/>
          <w:b/>
          <w:sz w:val="22"/>
          <w:szCs w:val="22"/>
        </w:rPr>
        <w:t xml:space="preserve"> corregido.</w:t>
      </w:r>
    </w:p>
    <w:p w:rsidR="00FE29C7" w:rsidRDefault="00FE29C7" w:rsidP="00FB2771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</w:p>
    <w:p w:rsidR="008715A0" w:rsidRDefault="0081007D" w:rsidP="00FB2771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La Secretaría</w:t>
      </w:r>
      <w:r w:rsidR="00FE29C7" w:rsidRPr="000D1F52">
        <w:rPr>
          <w:rFonts w:ascii="Bell MT" w:hAnsi="Bell MT" w:cs="Arial"/>
          <w:sz w:val="22"/>
          <w:szCs w:val="22"/>
        </w:rPr>
        <w:t xml:space="preserve"> Regional Ministerial de Transportes y Telecomunicaciones</w:t>
      </w:r>
      <w:r w:rsidR="00FE29C7">
        <w:rPr>
          <w:rFonts w:ascii="Bell MT" w:hAnsi="Bell MT" w:cs="Arial"/>
          <w:sz w:val="22"/>
          <w:szCs w:val="22"/>
        </w:rPr>
        <w:t>, como c</w:t>
      </w:r>
      <w:r w:rsidR="008A7E4E">
        <w:rPr>
          <w:rFonts w:ascii="Bell MT" w:hAnsi="Bell MT" w:cs="Arial"/>
          <w:sz w:val="22"/>
          <w:szCs w:val="22"/>
        </w:rPr>
        <w:t>onsecuencia de la revisión del proyecto</w:t>
      </w:r>
      <w:r w:rsidR="00FE29C7">
        <w:rPr>
          <w:rFonts w:ascii="Bell MT" w:hAnsi="Bell MT" w:cs="Arial"/>
          <w:sz w:val="22"/>
          <w:szCs w:val="22"/>
        </w:rPr>
        <w:t xml:space="preserve"> o en consideración de las respuestas</w:t>
      </w:r>
      <w:r w:rsidR="008A7E4E">
        <w:rPr>
          <w:rFonts w:ascii="Bell MT" w:hAnsi="Bell MT" w:cs="Arial"/>
          <w:sz w:val="22"/>
          <w:szCs w:val="22"/>
        </w:rPr>
        <w:t xml:space="preserve"> </w:t>
      </w:r>
      <w:r w:rsidR="00FE29C7">
        <w:rPr>
          <w:rFonts w:ascii="Bell MT" w:hAnsi="Bell MT" w:cs="Arial"/>
          <w:sz w:val="22"/>
          <w:szCs w:val="22"/>
        </w:rPr>
        <w:t xml:space="preserve">recibidas de los otros órganos consultados, podrá aprobar, observar o rechazar el </w:t>
      </w:r>
      <w:r w:rsidR="005A5CE7">
        <w:rPr>
          <w:rFonts w:ascii="Bell MT" w:hAnsi="Bell MT" w:cs="Arial"/>
          <w:sz w:val="22"/>
          <w:szCs w:val="22"/>
        </w:rPr>
        <w:t>proyecto</w:t>
      </w:r>
      <w:r w:rsidR="00FE29C7">
        <w:rPr>
          <w:rFonts w:ascii="Bell MT" w:hAnsi="Bell MT" w:cs="Arial"/>
          <w:sz w:val="22"/>
          <w:szCs w:val="22"/>
        </w:rPr>
        <w:t xml:space="preserve">, mediante </w:t>
      </w:r>
      <w:r w:rsidR="008A7E4E">
        <w:rPr>
          <w:rFonts w:ascii="Bell MT" w:hAnsi="Bell MT" w:cs="Arial"/>
          <w:sz w:val="22"/>
          <w:szCs w:val="22"/>
        </w:rPr>
        <w:t>resolución fundada</w:t>
      </w:r>
      <w:r w:rsidR="00FE29C7" w:rsidRPr="00771C8E">
        <w:rPr>
          <w:rFonts w:ascii="Bell MT" w:hAnsi="Bell MT" w:cs="Arial"/>
          <w:sz w:val="22"/>
          <w:szCs w:val="22"/>
        </w:rPr>
        <w:t>.</w:t>
      </w:r>
    </w:p>
    <w:p w:rsidR="008715A0" w:rsidRDefault="008715A0" w:rsidP="00FB2771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</w:p>
    <w:p w:rsidR="00FE29C7" w:rsidRDefault="008A7E4E" w:rsidP="00FB2771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En el evento que el proyecto</w:t>
      </w:r>
      <w:r w:rsidR="00FE29C7">
        <w:rPr>
          <w:rFonts w:ascii="Bell MT" w:hAnsi="Bell MT" w:cs="Arial"/>
          <w:sz w:val="22"/>
          <w:szCs w:val="22"/>
        </w:rPr>
        <w:t xml:space="preserve"> sea o</w:t>
      </w:r>
      <w:r>
        <w:rPr>
          <w:rFonts w:ascii="Bell MT" w:hAnsi="Bell MT" w:cs="Arial"/>
          <w:sz w:val="22"/>
          <w:szCs w:val="22"/>
        </w:rPr>
        <w:t>bservado por la Secretaría Regional</w:t>
      </w:r>
      <w:r w:rsidR="00FE29C7">
        <w:rPr>
          <w:rFonts w:ascii="Bell MT" w:hAnsi="Bell MT" w:cs="Arial"/>
          <w:sz w:val="22"/>
          <w:szCs w:val="22"/>
        </w:rPr>
        <w:t xml:space="preserve">, el titular del proyecto tendrá un plazo máximo de </w:t>
      </w:r>
      <w:r w:rsidR="002A586C">
        <w:rPr>
          <w:rFonts w:ascii="Bell MT" w:hAnsi="Bell MT" w:cs="Arial"/>
          <w:sz w:val="22"/>
          <w:szCs w:val="22"/>
        </w:rPr>
        <w:t>cuarenta y cinco</w:t>
      </w:r>
      <w:r w:rsidR="00FE29C7">
        <w:rPr>
          <w:rFonts w:ascii="Bell MT" w:hAnsi="Bell MT" w:cs="Arial"/>
          <w:sz w:val="22"/>
          <w:szCs w:val="22"/>
        </w:rPr>
        <w:t xml:space="preserve"> días </w:t>
      </w:r>
      <w:r w:rsidR="008715A0">
        <w:rPr>
          <w:rFonts w:ascii="Bell MT" w:hAnsi="Bell MT" w:cs="Arial"/>
          <w:sz w:val="22"/>
          <w:szCs w:val="22"/>
        </w:rPr>
        <w:t>(</w:t>
      </w:r>
      <w:r w:rsidR="005A5CE7">
        <w:rPr>
          <w:rFonts w:ascii="Bell MT" w:hAnsi="Bell MT" w:cs="Arial"/>
          <w:sz w:val="22"/>
          <w:szCs w:val="22"/>
        </w:rPr>
        <w:t>45</w:t>
      </w:r>
      <w:r w:rsidR="00971505">
        <w:rPr>
          <w:rFonts w:ascii="Bell MT" w:hAnsi="Bell MT" w:cs="Arial"/>
          <w:sz w:val="22"/>
          <w:szCs w:val="22"/>
        </w:rPr>
        <w:t>) hábiles</w:t>
      </w:r>
      <w:r w:rsidR="00FE29C7">
        <w:rPr>
          <w:rFonts w:ascii="Bell MT" w:hAnsi="Bell MT" w:cs="Arial"/>
          <w:sz w:val="22"/>
          <w:szCs w:val="22"/>
        </w:rPr>
        <w:t xml:space="preserve"> para presentar el </w:t>
      </w:r>
      <w:r>
        <w:rPr>
          <w:rFonts w:ascii="Bell MT" w:hAnsi="Bell MT" w:cs="Arial"/>
          <w:sz w:val="22"/>
          <w:szCs w:val="22"/>
        </w:rPr>
        <w:t xml:space="preserve">proyecto </w:t>
      </w:r>
      <w:r w:rsidR="00FE29C7">
        <w:rPr>
          <w:rFonts w:ascii="Bell MT" w:hAnsi="Bell MT" w:cs="Arial"/>
          <w:sz w:val="22"/>
          <w:szCs w:val="22"/>
        </w:rPr>
        <w:t>c</w:t>
      </w:r>
      <w:r w:rsidR="008715A0">
        <w:rPr>
          <w:rFonts w:ascii="Bell MT" w:hAnsi="Bell MT" w:cs="Arial"/>
          <w:sz w:val="22"/>
          <w:szCs w:val="22"/>
        </w:rPr>
        <w:t>o</w:t>
      </w:r>
      <w:r w:rsidR="00FE29C7">
        <w:rPr>
          <w:rFonts w:ascii="Bell MT" w:hAnsi="Bell MT" w:cs="Arial"/>
          <w:sz w:val="22"/>
          <w:szCs w:val="22"/>
        </w:rPr>
        <w:t>rregido, contados desde la notificación de la respectiva resolución.</w:t>
      </w:r>
    </w:p>
    <w:p w:rsidR="00FE29C7" w:rsidRDefault="00FE29C7" w:rsidP="00FB2771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 xml:space="preserve"> </w:t>
      </w:r>
    </w:p>
    <w:p w:rsidR="00FE29C7" w:rsidRDefault="00FE29C7" w:rsidP="00FB2771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 xml:space="preserve">El plazo </w:t>
      </w:r>
      <w:r w:rsidR="00563F46">
        <w:rPr>
          <w:rFonts w:ascii="Bell MT" w:hAnsi="Bell MT" w:cs="Arial"/>
          <w:sz w:val="22"/>
          <w:szCs w:val="22"/>
        </w:rPr>
        <w:t xml:space="preserve">de </w:t>
      </w:r>
      <w:r w:rsidR="002A586C">
        <w:rPr>
          <w:rFonts w:ascii="Bell MT" w:hAnsi="Bell MT" w:cs="Arial"/>
          <w:sz w:val="22"/>
          <w:szCs w:val="22"/>
        </w:rPr>
        <w:t>cuarenta y cinco (</w:t>
      </w:r>
      <w:r w:rsidR="005A5CE7">
        <w:rPr>
          <w:rFonts w:ascii="Bell MT" w:hAnsi="Bell MT" w:cs="Arial"/>
          <w:sz w:val="22"/>
          <w:szCs w:val="22"/>
        </w:rPr>
        <w:t>45</w:t>
      </w:r>
      <w:r w:rsidR="002A586C">
        <w:rPr>
          <w:rFonts w:ascii="Bell MT" w:hAnsi="Bell MT" w:cs="Arial"/>
          <w:sz w:val="22"/>
          <w:szCs w:val="22"/>
        </w:rPr>
        <w:t>)</w:t>
      </w:r>
      <w:r w:rsidR="005A5CE7">
        <w:rPr>
          <w:rFonts w:ascii="Bell MT" w:hAnsi="Bell MT" w:cs="Arial"/>
          <w:sz w:val="22"/>
          <w:szCs w:val="22"/>
        </w:rPr>
        <w:t xml:space="preserve"> </w:t>
      </w:r>
      <w:r w:rsidR="00563F46">
        <w:rPr>
          <w:rFonts w:ascii="Bell MT" w:hAnsi="Bell MT" w:cs="Arial"/>
          <w:sz w:val="22"/>
          <w:szCs w:val="22"/>
        </w:rPr>
        <w:t>días hábiles antes referido, podrá s</w:t>
      </w:r>
      <w:r>
        <w:rPr>
          <w:rFonts w:ascii="Bell MT" w:hAnsi="Bell MT" w:cs="Arial"/>
          <w:sz w:val="22"/>
          <w:szCs w:val="22"/>
        </w:rPr>
        <w:t xml:space="preserve">er prorrogado </w:t>
      </w:r>
      <w:r w:rsidR="00563F46">
        <w:rPr>
          <w:rFonts w:ascii="Bell MT" w:hAnsi="Bell MT" w:cs="Arial"/>
          <w:sz w:val="22"/>
          <w:szCs w:val="22"/>
        </w:rPr>
        <w:t xml:space="preserve">por la Secretaría Regional </w:t>
      </w:r>
      <w:r>
        <w:rPr>
          <w:rFonts w:ascii="Bell MT" w:hAnsi="Bell MT" w:cs="Arial"/>
          <w:sz w:val="22"/>
          <w:szCs w:val="22"/>
        </w:rPr>
        <w:t xml:space="preserve">en conformidad a lo establecido en el </w:t>
      </w:r>
      <w:r w:rsidR="00563F46">
        <w:rPr>
          <w:rFonts w:ascii="Bell MT" w:hAnsi="Bell MT" w:cs="Arial"/>
          <w:sz w:val="22"/>
          <w:szCs w:val="22"/>
        </w:rPr>
        <w:t>punto 4 de este artículo</w:t>
      </w:r>
      <w:r w:rsidR="00EA602C">
        <w:rPr>
          <w:rFonts w:ascii="Bell MT" w:hAnsi="Bell MT" w:cs="Arial"/>
          <w:sz w:val="22"/>
          <w:szCs w:val="22"/>
        </w:rPr>
        <w:t xml:space="preserve">. Vencido el plazo original </w:t>
      </w:r>
      <w:r w:rsidR="00563F46">
        <w:rPr>
          <w:rFonts w:ascii="Bell MT" w:hAnsi="Bell MT" w:cs="Arial"/>
          <w:sz w:val="22"/>
          <w:szCs w:val="22"/>
        </w:rPr>
        <w:t xml:space="preserve">o </w:t>
      </w:r>
      <w:r w:rsidR="00EA602C">
        <w:rPr>
          <w:rFonts w:ascii="Bell MT" w:hAnsi="Bell MT" w:cs="Arial"/>
          <w:sz w:val="22"/>
          <w:szCs w:val="22"/>
        </w:rPr>
        <w:t>su prórroga sin que s</w:t>
      </w:r>
      <w:r w:rsidR="00563F46">
        <w:rPr>
          <w:rFonts w:ascii="Bell MT" w:hAnsi="Bell MT" w:cs="Arial"/>
          <w:sz w:val="22"/>
          <w:szCs w:val="22"/>
        </w:rPr>
        <w:t>e</w:t>
      </w:r>
      <w:r w:rsidR="00EA602C">
        <w:rPr>
          <w:rFonts w:ascii="Bell MT" w:hAnsi="Bell MT" w:cs="Arial"/>
          <w:sz w:val="22"/>
          <w:szCs w:val="22"/>
        </w:rPr>
        <w:t xml:space="preserve"> hubiere ingresado el </w:t>
      </w:r>
      <w:r w:rsidR="00563F46">
        <w:rPr>
          <w:rFonts w:ascii="Bell MT" w:hAnsi="Bell MT" w:cs="Arial"/>
          <w:sz w:val="22"/>
          <w:szCs w:val="22"/>
        </w:rPr>
        <w:t xml:space="preserve">proyecto </w:t>
      </w:r>
      <w:r w:rsidR="00EA602C">
        <w:rPr>
          <w:rFonts w:ascii="Bell MT" w:hAnsi="Bell MT" w:cs="Arial"/>
          <w:sz w:val="22"/>
          <w:szCs w:val="22"/>
        </w:rPr>
        <w:t>corregido</w:t>
      </w:r>
      <w:r w:rsidR="00563F46">
        <w:rPr>
          <w:rFonts w:ascii="Bell MT" w:hAnsi="Bell MT" w:cs="Arial"/>
          <w:sz w:val="22"/>
          <w:szCs w:val="22"/>
        </w:rPr>
        <w:t xml:space="preserve">, la Secretaría Regional </w:t>
      </w:r>
      <w:r w:rsidR="00EA602C">
        <w:rPr>
          <w:rFonts w:ascii="Bell MT" w:hAnsi="Bell MT" w:cs="Arial"/>
          <w:sz w:val="22"/>
          <w:szCs w:val="22"/>
        </w:rPr>
        <w:t>emitirá una nueva resolución rechazando el informe original por no haber subsanado las observaciones dentro del plazo</w:t>
      </w:r>
      <w:r w:rsidR="00563F46">
        <w:rPr>
          <w:rFonts w:ascii="Bell MT" w:hAnsi="Bell MT" w:cs="Arial"/>
          <w:sz w:val="22"/>
          <w:szCs w:val="22"/>
        </w:rPr>
        <w:t xml:space="preserve"> establecido</w:t>
      </w:r>
      <w:r w:rsidR="00EA602C">
        <w:rPr>
          <w:rFonts w:ascii="Bell MT" w:hAnsi="Bell MT" w:cs="Arial"/>
          <w:sz w:val="22"/>
          <w:szCs w:val="22"/>
        </w:rPr>
        <w:t>. En caso de requerirlo</w:t>
      </w:r>
      <w:r w:rsidR="00563F46">
        <w:rPr>
          <w:rFonts w:ascii="Bell MT" w:hAnsi="Bell MT" w:cs="Arial"/>
          <w:sz w:val="22"/>
          <w:szCs w:val="22"/>
        </w:rPr>
        <w:t>,</w:t>
      </w:r>
      <w:r w:rsidR="00EA602C">
        <w:rPr>
          <w:rFonts w:ascii="Bell MT" w:hAnsi="Bell MT" w:cs="Arial"/>
          <w:sz w:val="22"/>
          <w:szCs w:val="22"/>
        </w:rPr>
        <w:t xml:space="preserve"> el titular deberá ingresar un nuevo </w:t>
      </w:r>
      <w:r w:rsidR="008715A0">
        <w:rPr>
          <w:rFonts w:ascii="Bell MT" w:hAnsi="Bell MT" w:cs="Arial"/>
          <w:sz w:val="22"/>
          <w:szCs w:val="22"/>
        </w:rPr>
        <w:t xml:space="preserve">proyecto </w:t>
      </w:r>
      <w:r w:rsidR="00625B0D">
        <w:rPr>
          <w:rFonts w:ascii="Bell MT" w:hAnsi="Bell MT" w:cs="Arial"/>
          <w:sz w:val="22"/>
          <w:szCs w:val="22"/>
        </w:rPr>
        <w:t xml:space="preserve">de ciclovía </w:t>
      </w:r>
      <w:r w:rsidR="00EA602C">
        <w:rPr>
          <w:rFonts w:ascii="Bell MT" w:hAnsi="Bell MT" w:cs="Arial"/>
          <w:sz w:val="22"/>
          <w:szCs w:val="22"/>
        </w:rPr>
        <w:t>para comenzar un nuevo proceso de revisión.</w:t>
      </w:r>
    </w:p>
    <w:p w:rsidR="00EA602C" w:rsidRDefault="00EA602C" w:rsidP="00FB2771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</w:p>
    <w:p w:rsidR="00EA602C" w:rsidRPr="00D0772A" w:rsidRDefault="00EA602C" w:rsidP="008715A0">
      <w:pPr>
        <w:pStyle w:val="Prrafodelista"/>
        <w:numPr>
          <w:ilvl w:val="0"/>
          <w:numId w:val="53"/>
        </w:numPr>
        <w:tabs>
          <w:tab w:val="left" w:pos="2835"/>
        </w:tabs>
        <w:rPr>
          <w:rFonts w:ascii="Bell MT" w:hAnsi="Bell MT" w:cs="Arial"/>
          <w:b/>
          <w:sz w:val="22"/>
          <w:szCs w:val="22"/>
        </w:rPr>
      </w:pPr>
      <w:r>
        <w:rPr>
          <w:rFonts w:ascii="Bell MT" w:hAnsi="Bell MT" w:cs="Arial"/>
          <w:b/>
          <w:sz w:val="22"/>
          <w:szCs w:val="22"/>
        </w:rPr>
        <w:t xml:space="preserve">Plazo para pronunciarse y consulta a órganos competentes respecto del </w:t>
      </w:r>
      <w:r w:rsidR="001E589E">
        <w:rPr>
          <w:rFonts w:ascii="Bell MT" w:hAnsi="Bell MT" w:cs="Arial"/>
          <w:b/>
          <w:sz w:val="22"/>
          <w:szCs w:val="22"/>
        </w:rPr>
        <w:t xml:space="preserve">proyecto </w:t>
      </w:r>
      <w:r>
        <w:rPr>
          <w:rFonts w:ascii="Bell MT" w:hAnsi="Bell MT" w:cs="Arial"/>
          <w:b/>
          <w:sz w:val="22"/>
          <w:szCs w:val="22"/>
        </w:rPr>
        <w:t>corregido</w:t>
      </w:r>
      <w:r w:rsidRPr="00D0772A">
        <w:rPr>
          <w:rFonts w:ascii="Bell MT" w:hAnsi="Bell MT" w:cs="Arial"/>
          <w:b/>
          <w:sz w:val="22"/>
          <w:szCs w:val="22"/>
        </w:rPr>
        <w:t>.</w:t>
      </w:r>
    </w:p>
    <w:p w:rsidR="00EA602C" w:rsidRDefault="00EA602C" w:rsidP="00EA602C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</w:p>
    <w:p w:rsidR="00EA602C" w:rsidRDefault="00EA602C" w:rsidP="00FB2771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Notificado el in</w:t>
      </w:r>
      <w:r w:rsidR="001E589E">
        <w:rPr>
          <w:rFonts w:ascii="Bell MT" w:hAnsi="Bell MT" w:cs="Arial"/>
          <w:sz w:val="22"/>
          <w:szCs w:val="22"/>
        </w:rPr>
        <w:t xml:space="preserve">greso del informe corregido, la Secretaría Regional </w:t>
      </w:r>
      <w:r>
        <w:rPr>
          <w:rFonts w:ascii="Bell MT" w:hAnsi="Bell MT" w:cs="Arial"/>
          <w:sz w:val="22"/>
          <w:szCs w:val="22"/>
        </w:rPr>
        <w:t>tendrá un plazo máxi</w:t>
      </w:r>
      <w:r w:rsidR="001E589E">
        <w:rPr>
          <w:rFonts w:ascii="Bell MT" w:hAnsi="Bell MT" w:cs="Arial"/>
          <w:sz w:val="22"/>
          <w:szCs w:val="22"/>
        </w:rPr>
        <w:t xml:space="preserve">mo de veinte (20) días hábiles </w:t>
      </w:r>
      <w:r>
        <w:rPr>
          <w:rFonts w:ascii="Bell MT" w:hAnsi="Bell MT" w:cs="Arial"/>
          <w:sz w:val="22"/>
          <w:szCs w:val="22"/>
        </w:rPr>
        <w:t>para pronunciarse mediante</w:t>
      </w:r>
      <w:r w:rsidR="001E589E">
        <w:rPr>
          <w:rFonts w:ascii="Bell MT" w:hAnsi="Bell MT" w:cs="Arial"/>
          <w:sz w:val="22"/>
          <w:szCs w:val="22"/>
        </w:rPr>
        <w:t xml:space="preserve"> resolución fundada, aprobando </w:t>
      </w:r>
      <w:r>
        <w:rPr>
          <w:rFonts w:ascii="Bell MT" w:hAnsi="Bell MT" w:cs="Arial"/>
          <w:sz w:val="22"/>
          <w:szCs w:val="22"/>
        </w:rPr>
        <w:t>o rechazando e</w:t>
      </w:r>
      <w:r w:rsidR="001E589E">
        <w:rPr>
          <w:rFonts w:ascii="Bell MT" w:hAnsi="Bell MT" w:cs="Arial"/>
          <w:sz w:val="22"/>
          <w:szCs w:val="22"/>
        </w:rPr>
        <w:t xml:space="preserve">l informe, previa repetición del proceso señalado </w:t>
      </w:r>
      <w:r>
        <w:rPr>
          <w:rFonts w:ascii="Bell MT" w:hAnsi="Bell MT" w:cs="Arial"/>
          <w:sz w:val="22"/>
          <w:szCs w:val="22"/>
        </w:rPr>
        <w:t xml:space="preserve">en el </w:t>
      </w:r>
      <w:r w:rsidR="001E589E">
        <w:rPr>
          <w:rFonts w:ascii="Bell MT" w:hAnsi="Bell MT" w:cs="Arial"/>
          <w:sz w:val="22"/>
          <w:szCs w:val="22"/>
        </w:rPr>
        <w:t>punto 1 del presente artículo</w:t>
      </w:r>
      <w:r>
        <w:rPr>
          <w:rFonts w:ascii="Bell MT" w:hAnsi="Bell MT" w:cs="Arial"/>
          <w:sz w:val="22"/>
          <w:szCs w:val="22"/>
        </w:rPr>
        <w:t>.</w:t>
      </w:r>
    </w:p>
    <w:p w:rsidR="00EA602C" w:rsidRDefault="00EA602C" w:rsidP="00FB2771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</w:p>
    <w:p w:rsidR="00EA602C" w:rsidRDefault="00EA602C" w:rsidP="00FB2771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Los órganos consultados tendrán un plazo máximo de diez (1</w:t>
      </w:r>
      <w:r w:rsidR="008715A0">
        <w:rPr>
          <w:rFonts w:ascii="Bell MT" w:hAnsi="Bell MT" w:cs="Arial"/>
          <w:sz w:val="22"/>
          <w:szCs w:val="22"/>
        </w:rPr>
        <w:t>0</w:t>
      </w:r>
      <w:r>
        <w:rPr>
          <w:rFonts w:ascii="Bell MT" w:hAnsi="Bell MT" w:cs="Arial"/>
          <w:sz w:val="22"/>
          <w:szCs w:val="22"/>
        </w:rPr>
        <w:t xml:space="preserve">) días hábiles para pronunciarse, contados desde el envío del respectivo oficio. Vencido este plazo sin que se hubieren recibido dichas respuestas, </w:t>
      </w:r>
      <w:r w:rsidR="005A5CE7">
        <w:rPr>
          <w:rFonts w:ascii="Bell MT" w:hAnsi="Bell MT" w:cs="Arial"/>
          <w:sz w:val="22"/>
          <w:szCs w:val="22"/>
        </w:rPr>
        <w:t xml:space="preserve">la Secretaría Regional </w:t>
      </w:r>
      <w:r>
        <w:rPr>
          <w:rFonts w:ascii="Bell MT" w:hAnsi="Bell MT" w:cs="Arial"/>
          <w:sz w:val="22"/>
          <w:szCs w:val="22"/>
        </w:rPr>
        <w:t xml:space="preserve">podrá pronunciarse directamente sobre el </w:t>
      </w:r>
      <w:r w:rsidR="001E589E">
        <w:rPr>
          <w:rFonts w:ascii="Bell MT" w:hAnsi="Bell MT" w:cs="Arial"/>
          <w:sz w:val="22"/>
          <w:szCs w:val="22"/>
        </w:rPr>
        <w:t xml:space="preserve">proyecto, aprobándolo o rechazándolo. </w:t>
      </w:r>
    </w:p>
    <w:p w:rsidR="00EA602C" w:rsidRDefault="00EA602C" w:rsidP="00FB2771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</w:p>
    <w:p w:rsidR="00EA602C" w:rsidRPr="008715A0" w:rsidRDefault="005160B5" w:rsidP="008715A0">
      <w:pPr>
        <w:pStyle w:val="Prrafodelista"/>
        <w:numPr>
          <w:ilvl w:val="0"/>
          <w:numId w:val="53"/>
        </w:numPr>
        <w:tabs>
          <w:tab w:val="left" w:pos="2835"/>
        </w:tabs>
        <w:rPr>
          <w:rFonts w:ascii="Bell MT" w:hAnsi="Bell MT" w:cs="Arial"/>
          <w:sz w:val="22"/>
          <w:szCs w:val="22"/>
        </w:rPr>
      </w:pPr>
      <w:r w:rsidRPr="008715A0">
        <w:rPr>
          <w:rFonts w:ascii="Bell MT" w:hAnsi="Bell MT" w:cs="Arial"/>
          <w:b/>
          <w:sz w:val="22"/>
          <w:szCs w:val="22"/>
        </w:rPr>
        <w:t>P</w:t>
      </w:r>
      <w:r>
        <w:rPr>
          <w:rFonts w:ascii="Bell MT" w:hAnsi="Bell MT" w:cs="Arial"/>
          <w:b/>
          <w:sz w:val="22"/>
          <w:szCs w:val="22"/>
        </w:rPr>
        <w:t>rórroga de plazo</w:t>
      </w:r>
    </w:p>
    <w:p w:rsidR="001E589E" w:rsidRDefault="001E589E" w:rsidP="00FB2771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</w:p>
    <w:p w:rsidR="005160B5" w:rsidRDefault="001E589E" w:rsidP="00FB2771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 xml:space="preserve">La Secretaría Regional </w:t>
      </w:r>
      <w:r w:rsidR="003351D7">
        <w:rPr>
          <w:rFonts w:ascii="Bell MT" w:hAnsi="Bell MT" w:cs="Arial"/>
          <w:sz w:val="22"/>
          <w:szCs w:val="22"/>
        </w:rPr>
        <w:t xml:space="preserve">podrá autorizar </w:t>
      </w:r>
      <w:r w:rsidR="005160B5">
        <w:rPr>
          <w:rFonts w:ascii="Bell MT" w:hAnsi="Bell MT" w:cs="Arial"/>
          <w:sz w:val="22"/>
          <w:szCs w:val="22"/>
        </w:rPr>
        <w:t xml:space="preserve">prórrogas de los plazos señalados en los puntos anteriores de este artículo, por una sola vez y hasta por igual período que el plazo de la etapa de la revisión. Tales prórrogas podrán ser </w:t>
      </w:r>
      <w:r w:rsidR="003351D7">
        <w:rPr>
          <w:rFonts w:ascii="Bell MT" w:hAnsi="Bell MT" w:cs="Arial"/>
          <w:sz w:val="22"/>
          <w:szCs w:val="22"/>
        </w:rPr>
        <w:t xml:space="preserve">decretadas de oficio y en forma fundada por la Secretaría Regional o </w:t>
      </w:r>
      <w:r w:rsidR="009941D6">
        <w:rPr>
          <w:rFonts w:ascii="Bell MT" w:hAnsi="Bell MT" w:cs="Arial"/>
          <w:sz w:val="22"/>
          <w:szCs w:val="22"/>
        </w:rPr>
        <w:t xml:space="preserve">solicitadas </w:t>
      </w:r>
      <w:r w:rsidR="005160B5">
        <w:rPr>
          <w:rFonts w:ascii="Bell MT" w:hAnsi="Bell MT" w:cs="Arial"/>
          <w:sz w:val="22"/>
          <w:szCs w:val="22"/>
        </w:rPr>
        <w:t>por los órganos competentes consultados o por el interesado. Las solicitudes debe</w:t>
      </w:r>
      <w:r w:rsidR="009941D6">
        <w:rPr>
          <w:rFonts w:ascii="Bell MT" w:hAnsi="Bell MT" w:cs="Arial"/>
          <w:sz w:val="22"/>
          <w:szCs w:val="22"/>
        </w:rPr>
        <w:t>rán</w:t>
      </w:r>
      <w:r w:rsidR="005160B5">
        <w:rPr>
          <w:rFonts w:ascii="Bell MT" w:hAnsi="Bell MT" w:cs="Arial"/>
          <w:sz w:val="22"/>
          <w:szCs w:val="22"/>
        </w:rPr>
        <w:t xml:space="preserve"> realizarse con al menos tres (3) días hábiles de antelación al vencimiento del plazo que se requiere prorrogar.</w:t>
      </w:r>
    </w:p>
    <w:p w:rsidR="005160B5" w:rsidRDefault="005160B5" w:rsidP="00FB2771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</w:p>
    <w:p w:rsidR="005160B5" w:rsidRDefault="005160B5" w:rsidP="00FB2771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Al autorizar</w:t>
      </w:r>
      <w:r w:rsidR="003351D7">
        <w:rPr>
          <w:rFonts w:ascii="Bell MT" w:hAnsi="Bell MT" w:cs="Arial"/>
          <w:sz w:val="22"/>
          <w:szCs w:val="22"/>
        </w:rPr>
        <w:t xml:space="preserve"> las</w:t>
      </w:r>
      <w:r>
        <w:rPr>
          <w:rFonts w:ascii="Bell MT" w:hAnsi="Bell MT" w:cs="Arial"/>
          <w:sz w:val="22"/>
          <w:szCs w:val="22"/>
        </w:rPr>
        <w:t xml:space="preserve"> prórrogas, </w:t>
      </w:r>
      <w:r w:rsidR="003351D7">
        <w:rPr>
          <w:rFonts w:ascii="Bell MT" w:hAnsi="Bell MT" w:cs="Arial"/>
          <w:sz w:val="22"/>
          <w:szCs w:val="22"/>
        </w:rPr>
        <w:t xml:space="preserve">la Secretaría Regional </w:t>
      </w:r>
      <w:r>
        <w:rPr>
          <w:rFonts w:ascii="Bell MT" w:hAnsi="Bell MT" w:cs="Arial"/>
          <w:sz w:val="22"/>
          <w:szCs w:val="22"/>
        </w:rPr>
        <w:t>debe</w:t>
      </w:r>
      <w:r w:rsidR="003351D4">
        <w:rPr>
          <w:rFonts w:ascii="Bell MT" w:hAnsi="Bell MT" w:cs="Arial"/>
          <w:sz w:val="22"/>
          <w:szCs w:val="22"/>
        </w:rPr>
        <w:t>rá</w:t>
      </w:r>
      <w:r>
        <w:rPr>
          <w:rFonts w:ascii="Bell MT" w:hAnsi="Bell MT" w:cs="Arial"/>
          <w:sz w:val="22"/>
          <w:szCs w:val="22"/>
        </w:rPr>
        <w:t xml:space="preserve"> velar porque éstas sean consistentes con los otros p</w:t>
      </w:r>
      <w:r w:rsidR="008715A0">
        <w:rPr>
          <w:rFonts w:ascii="Bell MT" w:hAnsi="Bell MT" w:cs="Arial"/>
          <w:sz w:val="22"/>
          <w:szCs w:val="22"/>
        </w:rPr>
        <w:t>l</w:t>
      </w:r>
      <w:r>
        <w:rPr>
          <w:rFonts w:ascii="Bell MT" w:hAnsi="Bell MT" w:cs="Arial"/>
          <w:sz w:val="22"/>
          <w:szCs w:val="22"/>
        </w:rPr>
        <w:t xml:space="preserve">azos aplicables, </w:t>
      </w:r>
      <w:r w:rsidR="009941D6">
        <w:rPr>
          <w:rFonts w:ascii="Bell MT" w:hAnsi="Bell MT" w:cs="Arial"/>
          <w:sz w:val="22"/>
          <w:szCs w:val="22"/>
        </w:rPr>
        <w:t xml:space="preserve">de manera que </w:t>
      </w:r>
      <w:r>
        <w:rPr>
          <w:rFonts w:ascii="Bell MT" w:hAnsi="Bell MT" w:cs="Arial"/>
          <w:sz w:val="22"/>
          <w:szCs w:val="22"/>
        </w:rPr>
        <w:t>si se autoriza una prórroga par</w:t>
      </w:r>
      <w:r w:rsidR="008715A0">
        <w:rPr>
          <w:rFonts w:ascii="Bell MT" w:hAnsi="Bell MT" w:cs="Arial"/>
          <w:sz w:val="22"/>
          <w:szCs w:val="22"/>
        </w:rPr>
        <w:t>a</w:t>
      </w:r>
      <w:r>
        <w:rPr>
          <w:rFonts w:ascii="Bell MT" w:hAnsi="Bell MT" w:cs="Arial"/>
          <w:sz w:val="22"/>
          <w:szCs w:val="22"/>
        </w:rPr>
        <w:t xml:space="preserve"> que los órganos consul</w:t>
      </w:r>
      <w:r w:rsidR="0042598C">
        <w:rPr>
          <w:rFonts w:ascii="Bell MT" w:hAnsi="Bell MT" w:cs="Arial"/>
          <w:sz w:val="22"/>
          <w:szCs w:val="22"/>
        </w:rPr>
        <w:t>tados</w:t>
      </w:r>
      <w:r>
        <w:rPr>
          <w:rFonts w:ascii="Bell MT" w:hAnsi="Bell MT" w:cs="Arial"/>
          <w:sz w:val="22"/>
          <w:szCs w:val="22"/>
        </w:rPr>
        <w:t xml:space="preserve"> se pronuncien, ésta debe vencer al menos tres (</w:t>
      </w:r>
      <w:r w:rsidR="008715A0">
        <w:rPr>
          <w:rFonts w:ascii="Bell MT" w:hAnsi="Bell MT" w:cs="Arial"/>
          <w:sz w:val="22"/>
          <w:szCs w:val="22"/>
        </w:rPr>
        <w:t>3</w:t>
      </w:r>
      <w:r>
        <w:rPr>
          <w:rFonts w:ascii="Bell MT" w:hAnsi="Bell MT" w:cs="Arial"/>
          <w:sz w:val="22"/>
          <w:szCs w:val="22"/>
        </w:rPr>
        <w:t>) días hábiles antes del vencimiento del plazo que tiene el órgano evaluador para pronunciarse, sea del plazo original o del prorrogado.</w:t>
      </w:r>
    </w:p>
    <w:p w:rsidR="008272FA" w:rsidRDefault="008272FA" w:rsidP="00FB2771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</w:p>
    <w:p w:rsidR="003351D7" w:rsidRPr="003351D7" w:rsidRDefault="003351D7" w:rsidP="003351D7">
      <w:pPr>
        <w:pStyle w:val="Prrafodelista"/>
        <w:numPr>
          <w:ilvl w:val="0"/>
          <w:numId w:val="53"/>
        </w:numPr>
        <w:tabs>
          <w:tab w:val="left" w:pos="2835"/>
        </w:tabs>
        <w:rPr>
          <w:rFonts w:ascii="Bell MT" w:hAnsi="Bell MT" w:cs="Arial"/>
          <w:b/>
          <w:sz w:val="22"/>
          <w:szCs w:val="22"/>
        </w:rPr>
      </w:pPr>
      <w:r w:rsidRPr="003351D7">
        <w:rPr>
          <w:rFonts w:ascii="Bell MT" w:hAnsi="Bell MT" w:cs="Arial"/>
          <w:b/>
          <w:sz w:val="22"/>
          <w:szCs w:val="22"/>
        </w:rPr>
        <w:t>Informe previo favorable.</w:t>
      </w:r>
    </w:p>
    <w:p w:rsidR="003351D7" w:rsidRDefault="003351D7" w:rsidP="003351D7">
      <w:pPr>
        <w:tabs>
          <w:tab w:val="left" w:pos="2835"/>
        </w:tabs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ab/>
      </w:r>
    </w:p>
    <w:p w:rsidR="003351D7" w:rsidRDefault="003351D7" w:rsidP="003351D7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La aprobación del proyecto de ciclovía</w:t>
      </w:r>
      <w:r w:rsidR="00E768B2">
        <w:rPr>
          <w:rFonts w:ascii="Bell MT" w:hAnsi="Bell MT" w:cs="Arial"/>
          <w:sz w:val="22"/>
          <w:szCs w:val="22"/>
        </w:rPr>
        <w:t xml:space="preserve"> </w:t>
      </w:r>
      <w:r>
        <w:rPr>
          <w:rFonts w:ascii="Bell MT" w:hAnsi="Bell MT" w:cs="Arial"/>
          <w:sz w:val="22"/>
          <w:szCs w:val="22"/>
        </w:rPr>
        <w:t xml:space="preserve">por parte de la Secretaría Regional </w:t>
      </w:r>
      <w:r w:rsidR="008F0A43">
        <w:rPr>
          <w:rFonts w:ascii="Bell MT" w:hAnsi="Bell MT" w:cs="Arial"/>
          <w:sz w:val="22"/>
          <w:szCs w:val="22"/>
        </w:rPr>
        <w:t xml:space="preserve">constituirá un </w:t>
      </w:r>
      <w:r>
        <w:rPr>
          <w:rFonts w:ascii="Bell MT" w:hAnsi="Bell MT" w:cs="Arial"/>
          <w:sz w:val="22"/>
          <w:szCs w:val="22"/>
        </w:rPr>
        <w:t>“Informe Previo Favorable (IPF)</w:t>
      </w:r>
      <w:r w:rsidR="009C027E">
        <w:rPr>
          <w:rFonts w:ascii="Bell MT" w:hAnsi="Bell MT" w:cs="Arial"/>
          <w:sz w:val="22"/>
          <w:szCs w:val="22"/>
        </w:rPr>
        <w:t xml:space="preserve"> “</w:t>
      </w:r>
      <w:r>
        <w:rPr>
          <w:rFonts w:ascii="Bell MT" w:hAnsi="Bell MT" w:cs="Arial"/>
          <w:sz w:val="22"/>
          <w:szCs w:val="22"/>
        </w:rPr>
        <w:t xml:space="preserve">. </w:t>
      </w:r>
      <w:r w:rsidR="008272FA" w:rsidRPr="003351D7">
        <w:rPr>
          <w:rFonts w:ascii="Bell MT" w:hAnsi="Bell MT" w:cs="Arial"/>
          <w:sz w:val="22"/>
          <w:szCs w:val="22"/>
        </w:rPr>
        <w:t xml:space="preserve"> </w:t>
      </w:r>
      <w:r w:rsidR="009941D6">
        <w:rPr>
          <w:rFonts w:ascii="Bell MT" w:hAnsi="Bell MT" w:cs="Arial"/>
          <w:sz w:val="22"/>
          <w:szCs w:val="22"/>
        </w:rPr>
        <w:t xml:space="preserve">El </w:t>
      </w:r>
      <w:r w:rsidR="008272FA" w:rsidRPr="003351D7">
        <w:rPr>
          <w:rFonts w:ascii="Bell MT" w:hAnsi="Bell MT" w:cs="Arial"/>
          <w:sz w:val="22"/>
          <w:szCs w:val="22"/>
        </w:rPr>
        <w:t xml:space="preserve">Ministerio de Transportes y Telecomunicaciones definirá, por resolución, el contenido del </w:t>
      </w:r>
      <w:r w:rsidR="005C3452" w:rsidRPr="003351D7">
        <w:rPr>
          <w:rFonts w:ascii="Bell MT" w:hAnsi="Bell MT" w:cs="Arial"/>
          <w:sz w:val="22"/>
          <w:szCs w:val="22"/>
        </w:rPr>
        <w:t>IPF</w:t>
      </w:r>
      <w:r w:rsidR="008272FA" w:rsidRPr="003351D7">
        <w:rPr>
          <w:rFonts w:ascii="Bell MT" w:hAnsi="Bell MT" w:cs="Arial"/>
          <w:sz w:val="22"/>
          <w:szCs w:val="22"/>
        </w:rPr>
        <w:t xml:space="preserve">. </w:t>
      </w:r>
    </w:p>
    <w:p w:rsidR="003351D7" w:rsidRDefault="003351D7" w:rsidP="003351D7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</w:p>
    <w:p w:rsidR="008272FA" w:rsidRPr="003351D7" w:rsidRDefault="00C65AE1" w:rsidP="003351D7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El IPF</w:t>
      </w:r>
      <w:r w:rsidR="008272FA" w:rsidRPr="003351D7">
        <w:rPr>
          <w:rFonts w:ascii="Bell MT" w:hAnsi="Bell MT" w:cs="Arial"/>
          <w:sz w:val="22"/>
          <w:szCs w:val="22"/>
        </w:rPr>
        <w:t xml:space="preserve"> deberá </w:t>
      </w:r>
      <w:r>
        <w:rPr>
          <w:rFonts w:ascii="Bell MT" w:hAnsi="Bell MT" w:cs="Arial"/>
          <w:sz w:val="22"/>
          <w:szCs w:val="22"/>
        </w:rPr>
        <w:t>incorporar</w:t>
      </w:r>
      <w:r w:rsidR="008272FA" w:rsidRPr="003351D7">
        <w:rPr>
          <w:rFonts w:ascii="Bell MT" w:hAnsi="Bell MT" w:cs="Arial"/>
          <w:sz w:val="22"/>
          <w:szCs w:val="22"/>
        </w:rPr>
        <w:t xml:space="preserve">, como mínimo, </w:t>
      </w:r>
      <w:r>
        <w:rPr>
          <w:rFonts w:ascii="Bell MT" w:hAnsi="Bell MT" w:cs="Arial"/>
          <w:sz w:val="22"/>
          <w:szCs w:val="22"/>
        </w:rPr>
        <w:t xml:space="preserve">la información contenida en la </w:t>
      </w:r>
      <w:r w:rsidR="008272FA" w:rsidRPr="003351D7">
        <w:rPr>
          <w:rFonts w:ascii="Bell MT" w:hAnsi="Bell MT" w:cs="Arial"/>
          <w:sz w:val="22"/>
          <w:szCs w:val="22"/>
        </w:rPr>
        <w:t xml:space="preserve">ficha </w:t>
      </w:r>
      <w:r>
        <w:rPr>
          <w:rFonts w:ascii="Bell MT" w:hAnsi="Bell MT" w:cs="Arial"/>
          <w:sz w:val="22"/>
          <w:szCs w:val="22"/>
        </w:rPr>
        <w:t>de presentación del proyecto, incluir el listado completo de medidas de gestión y obras habilitantes para la correcta operación de la ciclovía, tales como cambios de sentido de tránsito, programación de nuevas fases de semáforo</w:t>
      </w:r>
      <w:r w:rsidR="00C36399">
        <w:rPr>
          <w:rFonts w:ascii="Bell MT" w:hAnsi="Bell MT" w:cs="Arial"/>
          <w:sz w:val="22"/>
          <w:szCs w:val="22"/>
        </w:rPr>
        <w:t>, entre otras</w:t>
      </w:r>
      <w:r>
        <w:rPr>
          <w:rFonts w:ascii="Bell MT" w:hAnsi="Bell MT" w:cs="Arial"/>
          <w:sz w:val="22"/>
          <w:szCs w:val="22"/>
        </w:rPr>
        <w:t xml:space="preserve">. </w:t>
      </w:r>
      <w:r w:rsidR="007A179F">
        <w:rPr>
          <w:rFonts w:ascii="Bell MT" w:hAnsi="Bell MT" w:cs="Arial"/>
          <w:sz w:val="22"/>
          <w:szCs w:val="22"/>
        </w:rPr>
        <w:t>Deberá,</w:t>
      </w:r>
      <w:r w:rsidR="00C36399">
        <w:rPr>
          <w:rFonts w:ascii="Bell MT" w:hAnsi="Bell MT" w:cs="Arial"/>
          <w:sz w:val="22"/>
          <w:szCs w:val="22"/>
        </w:rPr>
        <w:t xml:space="preserve"> a</w:t>
      </w:r>
      <w:r w:rsidR="00325F8A">
        <w:rPr>
          <w:rFonts w:ascii="Bell MT" w:hAnsi="Bell MT" w:cs="Arial"/>
          <w:sz w:val="22"/>
          <w:szCs w:val="22"/>
        </w:rPr>
        <w:t>demás,</w:t>
      </w:r>
      <w:r>
        <w:rPr>
          <w:rFonts w:ascii="Bell MT" w:hAnsi="Bell MT" w:cs="Arial"/>
          <w:sz w:val="22"/>
          <w:szCs w:val="22"/>
        </w:rPr>
        <w:t xml:space="preserve"> anexar la memoria explicativa y </w:t>
      </w:r>
      <w:r w:rsidR="005160B5" w:rsidRPr="003351D7">
        <w:rPr>
          <w:rFonts w:ascii="Bell MT" w:hAnsi="Bell MT" w:cs="Arial"/>
          <w:sz w:val="22"/>
          <w:szCs w:val="22"/>
        </w:rPr>
        <w:t>los p</w:t>
      </w:r>
      <w:r w:rsidR="003351D7">
        <w:rPr>
          <w:rFonts w:ascii="Bell MT" w:hAnsi="Bell MT" w:cs="Arial"/>
          <w:sz w:val="22"/>
          <w:szCs w:val="22"/>
        </w:rPr>
        <w:t>lanos debidamente firmados por la correspondiente Secretaría Regional</w:t>
      </w:r>
      <w:r>
        <w:rPr>
          <w:rFonts w:ascii="Bell MT" w:hAnsi="Bell MT" w:cs="Arial"/>
          <w:sz w:val="22"/>
          <w:szCs w:val="22"/>
        </w:rPr>
        <w:t xml:space="preserve">. </w:t>
      </w:r>
    </w:p>
    <w:p w:rsidR="003F032A" w:rsidRDefault="003F032A" w:rsidP="00FB2771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</w:p>
    <w:p w:rsidR="002F2FEE" w:rsidRPr="0016718E" w:rsidRDefault="007A179F" w:rsidP="0016718E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  <w:r w:rsidRPr="0016718E">
        <w:rPr>
          <w:rFonts w:ascii="Bell MT" w:hAnsi="Bell MT" w:cs="Arial"/>
          <w:sz w:val="22"/>
          <w:szCs w:val="22"/>
        </w:rPr>
        <w:t xml:space="preserve">En el IPF </w:t>
      </w:r>
      <w:r w:rsidR="002F2FEE" w:rsidRPr="0016718E">
        <w:rPr>
          <w:rFonts w:ascii="Bell MT" w:hAnsi="Bell MT" w:cs="Arial"/>
          <w:sz w:val="22"/>
          <w:szCs w:val="22"/>
        </w:rPr>
        <w:t>se definirá el estándar que cumple la ciclovía que fue autorizada por la SEREMITT, de acuerdo al siguiente criterio:</w:t>
      </w:r>
    </w:p>
    <w:p w:rsidR="002F2FEE" w:rsidRPr="00D0634A" w:rsidRDefault="002F2FEE" w:rsidP="002F2FEE">
      <w:pPr>
        <w:pStyle w:val="Prrafodelista"/>
        <w:rPr>
          <w:rFonts w:ascii="Bell MT" w:hAnsi="Bell MT" w:cs="Arial"/>
          <w:sz w:val="22"/>
          <w:szCs w:val="22"/>
        </w:rPr>
      </w:pPr>
    </w:p>
    <w:p w:rsidR="002F2FEE" w:rsidRPr="00D0634A" w:rsidRDefault="002F2FEE" w:rsidP="002F2FEE">
      <w:pPr>
        <w:pStyle w:val="Prrafodelista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 xml:space="preserve">Estándar </w:t>
      </w:r>
      <w:r w:rsidRPr="00D0634A">
        <w:rPr>
          <w:rFonts w:ascii="Bell MT" w:hAnsi="Bell MT" w:cs="Arial"/>
          <w:sz w:val="22"/>
          <w:szCs w:val="22"/>
        </w:rPr>
        <w:t xml:space="preserve">A: Si la ciclovía cumple con los requisitos </w:t>
      </w:r>
      <w:r w:rsidR="00341F11">
        <w:rPr>
          <w:rFonts w:ascii="Bell MT" w:hAnsi="Bell MT" w:cs="Arial"/>
          <w:sz w:val="22"/>
          <w:szCs w:val="22"/>
        </w:rPr>
        <w:t xml:space="preserve">y características técnicas descritas en el artículo 5º de este reglamento, en </w:t>
      </w:r>
      <w:r w:rsidRPr="00D0634A">
        <w:rPr>
          <w:rFonts w:ascii="Bell MT" w:hAnsi="Bell MT" w:cs="Arial"/>
          <w:sz w:val="22"/>
          <w:szCs w:val="22"/>
        </w:rPr>
        <w:t xml:space="preserve">una extensión </w:t>
      </w:r>
      <w:r w:rsidR="009B1E50">
        <w:rPr>
          <w:rFonts w:ascii="Bell MT" w:hAnsi="Bell MT" w:cs="Arial"/>
          <w:sz w:val="22"/>
          <w:szCs w:val="22"/>
        </w:rPr>
        <w:t xml:space="preserve">igual o </w:t>
      </w:r>
      <w:r w:rsidRPr="00D0634A">
        <w:rPr>
          <w:rFonts w:ascii="Bell MT" w:hAnsi="Bell MT" w:cs="Arial"/>
          <w:sz w:val="22"/>
          <w:szCs w:val="22"/>
        </w:rPr>
        <w:t>mayor</w:t>
      </w:r>
      <w:r w:rsidR="006E4077">
        <w:rPr>
          <w:rFonts w:ascii="Bell MT" w:hAnsi="Bell MT" w:cs="Arial"/>
          <w:sz w:val="22"/>
          <w:szCs w:val="22"/>
        </w:rPr>
        <w:t xml:space="preserve"> </w:t>
      </w:r>
      <w:r w:rsidRPr="00D0634A">
        <w:rPr>
          <w:rFonts w:ascii="Bell MT" w:hAnsi="Bell MT" w:cs="Arial"/>
          <w:sz w:val="22"/>
          <w:szCs w:val="22"/>
        </w:rPr>
        <w:t>a 90%</w:t>
      </w:r>
      <w:r w:rsidR="00341F11">
        <w:rPr>
          <w:rFonts w:ascii="Bell MT" w:hAnsi="Bell MT" w:cs="Arial"/>
          <w:sz w:val="22"/>
          <w:szCs w:val="22"/>
        </w:rPr>
        <w:t>.</w:t>
      </w:r>
    </w:p>
    <w:p w:rsidR="002F2FEE" w:rsidRPr="00D0634A" w:rsidRDefault="002F2FEE" w:rsidP="002F2FEE">
      <w:pPr>
        <w:pStyle w:val="Prrafodelista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Estándar</w:t>
      </w:r>
      <w:r w:rsidRPr="00D0634A">
        <w:rPr>
          <w:rFonts w:ascii="Bell MT" w:hAnsi="Bell MT" w:cs="Arial"/>
          <w:sz w:val="22"/>
          <w:szCs w:val="22"/>
        </w:rPr>
        <w:t xml:space="preserve"> B: </w:t>
      </w:r>
      <w:r w:rsidR="00341F11" w:rsidRPr="00D0634A">
        <w:rPr>
          <w:rFonts w:ascii="Bell MT" w:hAnsi="Bell MT" w:cs="Arial"/>
          <w:sz w:val="22"/>
          <w:szCs w:val="22"/>
        </w:rPr>
        <w:t xml:space="preserve">Si la ciclovía cumple con los requisitos </w:t>
      </w:r>
      <w:r w:rsidR="00341F11">
        <w:rPr>
          <w:rFonts w:ascii="Bell MT" w:hAnsi="Bell MT" w:cs="Arial"/>
          <w:sz w:val="22"/>
          <w:szCs w:val="22"/>
        </w:rPr>
        <w:t>y características técnicas descritas en el artículo 5</w:t>
      </w:r>
      <w:r w:rsidR="00E07671">
        <w:rPr>
          <w:rFonts w:ascii="Bell MT" w:hAnsi="Bell MT" w:cs="Arial"/>
          <w:sz w:val="22"/>
          <w:szCs w:val="22"/>
        </w:rPr>
        <w:t>º</w:t>
      </w:r>
      <w:r w:rsidR="00341F11">
        <w:rPr>
          <w:rFonts w:ascii="Bell MT" w:hAnsi="Bell MT" w:cs="Arial"/>
          <w:sz w:val="22"/>
          <w:szCs w:val="22"/>
        </w:rPr>
        <w:t xml:space="preserve"> de este reglamento en</w:t>
      </w:r>
      <w:r w:rsidR="00341F11" w:rsidRPr="00D0634A" w:rsidDel="00341F11">
        <w:rPr>
          <w:rFonts w:ascii="Bell MT" w:hAnsi="Bell MT" w:cs="Arial"/>
          <w:sz w:val="22"/>
          <w:szCs w:val="22"/>
        </w:rPr>
        <w:t xml:space="preserve"> </w:t>
      </w:r>
      <w:r w:rsidRPr="00D0634A">
        <w:rPr>
          <w:rFonts w:ascii="Bell MT" w:hAnsi="Bell MT" w:cs="Arial"/>
          <w:sz w:val="22"/>
          <w:szCs w:val="22"/>
        </w:rPr>
        <w:t xml:space="preserve">una extensión </w:t>
      </w:r>
      <w:r w:rsidR="009B1E50">
        <w:rPr>
          <w:rFonts w:ascii="Bell MT" w:hAnsi="Bell MT" w:cs="Arial"/>
          <w:sz w:val="22"/>
          <w:szCs w:val="22"/>
        </w:rPr>
        <w:t>igual o mayor a 80 pero menor a 90%</w:t>
      </w:r>
      <w:r w:rsidR="00E07671">
        <w:rPr>
          <w:rFonts w:ascii="Bell MT" w:hAnsi="Bell MT" w:cs="Arial"/>
          <w:sz w:val="22"/>
          <w:szCs w:val="22"/>
        </w:rPr>
        <w:t>.</w:t>
      </w:r>
      <w:r w:rsidR="009B1E50">
        <w:rPr>
          <w:rFonts w:ascii="Bell MT" w:hAnsi="Bell MT" w:cs="Arial"/>
          <w:sz w:val="22"/>
          <w:szCs w:val="22"/>
        </w:rPr>
        <w:t xml:space="preserve"> </w:t>
      </w:r>
    </w:p>
    <w:p w:rsidR="002F2FEE" w:rsidRDefault="002F2FEE" w:rsidP="002F2FEE">
      <w:pPr>
        <w:pStyle w:val="Prrafodelista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lastRenderedPageBreak/>
        <w:t>Estándar</w:t>
      </w:r>
      <w:r w:rsidRPr="00D0634A">
        <w:rPr>
          <w:rFonts w:ascii="Bell MT" w:hAnsi="Bell MT" w:cs="Arial"/>
          <w:sz w:val="22"/>
          <w:szCs w:val="22"/>
        </w:rPr>
        <w:t xml:space="preserve"> C: </w:t>
      </w:r>
      <w:r w:rsidR="00341F11" w:rsidRPr="00D0634A">
        <w:rPr>
          <w:rFonts w:ascii="Bell MT" w:hAnsi="Bell MT" w:cs="Arial"/>
          <w:sz w:val="22"/>
          <w:szCs w:val="22"/>
        </w:rPr>
        <w:t xml:space="preserve">Si la ciclovía cumple con los requisitos </w:t>
      </w:r>
      <w:r w:rsidR="00341F11">
        <w:rPr>
          <w:rFonts w:ascii="Bell MT" w:hAnsi="Bell MT" w:cs="Arial"/>
          <w:sz w:val="22"/>
          <w:szCs w:val="22"/>
        </w:rPr>
        <w:t>y características técnicas descritas en el artículo 5</w:t>
      </w:r>
      <w:r w:rsidR="00E07671">
        <w:rPr>
          <w:rFonts w:ascii="Bell MT" w:hAnsi="Bell MT" w:cs="Arial"/>
          <w:sz w:val="22"/>
          <w:szCs w:val="22"/>
        </w:rPr>
        <w:t>º</w:t>
      </w:r>
      <w:r w:rsidR="00341F11">
        <w:rPr>
          <w:rFonts w:ascii="Bell MT" w:hAnsi="Bell MT" w:cs="Arial"/>
          <w:sz w:val="22"/>
          <w:szCs w:val="22"/>
        </w:rPr>
        <w:t xml:space="preserve"> de este reglamento en</w:t>
      </w:r>
      <w:r w:rsidRPr="00D0634A">
        <w:rPr>
          <w:rFonts w:ascii="Bell MT" w:hAnsi="Bell MT" w:cs="Arial"/>
          <w:sz w:val="22"/>
          <w:szCs w:val="22"/>
        </w:rPr>
        <w:t xml:space="preserve"> una extensión </w:t>
      </w:r>
      <w:r w:rsidR="009B1E50">
        <w:rPr>
          <w:rFonts w:ascii="Bell MT" w:hAnsi="Bell MT" w:cs="Arial"/>
          <w:sz w:val="22"/>
          <w:szCs w:val="22"/>
        </w:rPr>
        <w:t>igual o mayor a 70% pero menor de 80%</w:t>
      </w:r>
      <w:r w:rsidR="00E07671">
        <w:rPr>
          <w:rFonts w:ascii="Bell MT" w:hAnsi="Bell MT" w:cs="Arial"/>
          <w:sz w:val="22"/>
          <w:szCs w:val="22"/>
        </w:rPr>
        <w:t>.</w:t>
      </w:r>
      <w:r w:rsidR="009B1E50">
        <w:rPr>
          <w:rFonts w:ascii="Bell MT" w:hAnsi="Bell MT" w:cs="Arial"/>
          <w:sz w:val="22"/>
          <w:szCs w:val="22"/>
        </w:rPr>
        <w:t xml:space="preserve"> </w:t>
      </w:r>
    </w:p>
    <w:p w:rsidR="002F2FEE" w:rsidRDefault="006E4077" w:rsidP="002F2FEE">
      <w:pPr>
        <w:pStyle w:val="Prrafodelista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 xml:space="preserve">Estándar D: </w:t>
      </w:r>
      <w:r w:rsidRPr="00D0634A">
        <w:rPr>
          <w:rFonts w:ascii="Bell MT" w:hAnsi="Bell MT" w:cs="Arial"/>
          <w:sz w:val="22"/>
          <w:szCs w:val="22"/>
        </w:rPr>
        <w:t xml:space="preserve">Si la ciclovía cumple con los requisitos </w:t>
      </w:r>
      <w:r>
        <w:rPr>
          <w:rFonts w:ascii="Bell MT" w:hAnsi="Bell MT" w:cs="Arial"/>
          <w:sz w:val="22"/>
          <w:szCs w:val="22"/>
        </w:rPr>
        <w:t>y características técnicas descritas en el artículo 5</w:t>
      </w:r>
      <w:r w:rsidR="00E07671">
        <w:rPr>
          <w:rFonts w:ascii="Bell MT" w:hAnsi="Bell MT" w:cs="Arial"/>
          <w:sz w:val="22"/>
          <w:szCs w:val="22"/>
        </w:rPr>
        <w:t>º</w:t>
      </w:r>
      <w:r>
        <w:rPr>
          <w:rFonts w:ascii="Bell MT" w:hAnsi="Bell MT" w:cs="Arial"/>
          <w:sz w:val="22"/>
          <w:szCs w:val="22"/>
        </w:rPr>
        <w:t xml:space="preserve"> de este reglamento en una extensión </w:t>
      </w:r>
      <w:r w:rsidR="009B1E50">
        <w:rPr>
          <w:rFonts w:ascii="Bell MT" w:hAnsi="Bell MT" w:cs="Arial"/>
          <w:sz w:val="22"/>
          <w:szCs w:val="22"/>
        </w:rPr>
        <w:t>igual a mayor de 60% pero menor de 70</w:t>
      </w:r>
      <w:r w:rsidR="00E07671">
        <w:rPr>
          <w:rFonts w:ascii="Bell MT" w:hAnsi="Bell MT" w:cs="Arial"/>
          <w:sz w:val="22"/>
          <w:szCs w:val="22"/>
        </w:rPr>
        <w:t>%.</w:t>
      </w:r>
    </w:p>
    <w:p w:rsidR="0014559E" w:rsidRDefault="0014559E" w:rsidP="002F2FEE">
      <w:pPr>
        <w:pStyle w:val="Prrafodelista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Para la aprobación de proyectos de ciclovías nuevas, s</w:t>
      </w:r>
      <w:r w:rsidR="002F2FEE">
        <w:rPr>
          <w:rFonts w:ascii="Bell MT" w:hAnsi="Bell MT" w:cs="Arial"/>
          <w:sz w:val="22"/>
          <w:szCs w:val="22"/>
        </w:rPr>
        <w:t xml:space="preserve">e la ciclovía </w:t>
      </w:r>
      <w:r>
        <w:rPr>
          <w:rFonts w:ascii="Bell MT" w:hAnsi="Bell MT" w:cs="Arial"/>
          <w:sz w:val="22"/>
          <w:szCs w:val="22"/>
        </w:rPr>
        <w:t xml:space="preserve">deberá </w:t>
      </w:r>
      <w:r w:rsidR="006E4077">
        <w:rPr>
          <w:rFonts w:ascii="Bell MT" w:hAnsi="Bell MT" w:cs="Arial"/>
          <w:sz w:val="22"/>
          <w:szCs w:val="22"/>
        </w:rPr>
        <w:t>cumpl</w:t>
      </w:r>
      <w:r>
        <w:rPr>
          <w:rFonts w:ascii="Bell MT" w:hAnsi="Bell MT" w:cs="Arial"/>
          <w:sz w:val="22"/>
          <w:szCs w:val="22"/>
        </w:rPr>
        <w:t>ir</w:t>
      </w:r>
      <w:r w:rsidR="002F2FEE">
        <w:rPr>
          <w:rFonts w:ascii="Bell MT" w:hAnsi="Bell MT" w:cs="Arial"/>
          <w:sz w:val="22"/>
          <w:szCs w:val="22"/>
        </w:rPr>
        <w:t xml:space="preserve"> en</w:t>
      </w:r>
      <w:r w:rsidR="002F2FEE" w:rsidRPr="00D0634A">
        <w:rPr>
          <w:rFonts w:ascii="Bell MT" w:hAnsi="Bell MT" w:cs="Arial"/>
          <w:sz w:val="22"/>
          <w:szCs w:val="22"/>
        </w:rPr>
        <w:t xml:space="preserve"> toda su extensión con una clasificación superior a</w:t>
      </w:r>
      <w:r w:rsidR="00341F11">
        <w:rPr>
          <w:rFonts w:ascii="Bell MT" w:hAnsi="Bell MT" w:cs="Arial"/>
          <w:sz w:val="22"/>
          <w:szCs w:val="22"/>
        </w:rPr>
        <w:t xml:space="preserve">l </w:t>
      </w:r>
      <w:bookmarkStart w:id="0" w:name="_GoBack"/>
      <w:bookmarkEnd w:id="0"/>
      <w:r w:rsidR="00E07671">
        <w:rPr>
          <w:rFonts w:ascii="Bell MT" w:hAnsi="Bell MT" w:cs="Arial"/>
          <w:sz w:val="22"/>
          <w:szCs w:val="22"/>
        </w:rPr>
        <w:t xml:space="preserve">estándar </w:t>
      </w:r>
      <w:r w:rsidR="00E07671" w:rsidRPr="00D0634A">
        <w:rPr>
          <w:rFonts w:ascii="Bell MT" w:hAnsi="Bell MT" w:cs="Arial"/>
          <w:sz w:val="22"/>
          <w:szCs w:val="22"/>
        </w:rPr>
        <w:t>C.</w:t>
      </w:r>
      <w:r w:rsidR="009C027E">
        <w:rPr>
          <w:rFonts w:ascii="Bell MT" w:hAnsi="Bell MT" w:cs="Arial"/>
          <w:sz w:val="22"/>
          <w:szCs w:val="22"/>
        </w:rPr>
        <w:t xml:space="preserve"> </w:t>
      </w:r>
    </w:p>
    <w:p w:rsidR="0014559E" w:rsidRDefault="0014559E" w:rsidP="002F2FEE">
      <w:pPr>
        <w:pStyle w:val="Prrafodelista"/>
        <w:rPr>
          <w:rFonts w:ascii="Bell MT" w:hAnsi="Bell MT" w:cs="Arial"/>
          <w:sz w:val="22"/>
          <w:szCs w:val="22"/>
        </w:rPr>
      </w:pPr>
    </w:p>
    <w:p w:rsidR="002F2FEE" w:rsidRPr="00D0634A" w:rsidRDefault="009C027E" w:rsidP="002F2FEE">
      <w:pPr>
        <w:pStyle w:val="Prrafodelista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 xml:space="preserve">Para </w:t>
      </w:r>
      <w:r w:rsidR="006E4077">
        <w:rPr>
          <w:rFonts w:ascii="Bell MT" w:hAnsi="Bell MT" w:cs="Arial"/>
          <w:sz w:val="22"/>
          <w:szCs w:val="22"/>
        </w:rPr>
        <w:t xml:space="preserve">la aprobación de </w:t>
      </w:r>
      <w:r>
        <w:rPr>
          <w:rFonts w:ascii="Bell MT" w:hAnsi="Bell MT" w:cs="Arial"/>
          <w:sz w:val="22"/>
          <w:szCs w:val="22"/>
        </w:rPr>
        <w:t>ciclovías existentes, las cuales deben adecuarse a las condiciones de gestión y seguridad de tránsito y al proceso de aprobación indicados en el título III de este reglamento en un plazo de tres (3) años</w:t>
      </w:r>
      <w:r w:rsidR="006E4077">
        <w:rPr>
          <w:rFonts w:ascii="Bell MT" w:hAnsi="Bell MT" w:cs="Arial"/>
          <w:sz w:val="22"/>
          <w:szCs w:val="22"/>
        </w:rPr>
        <w:t>,</w:t>
      </w:r>
      <w:r>
        <w:rPr>
          <w:rFonts w:ascii="Bell MT" w:hAnsi="Bell MT" w:cs="Arial"/>
          <w:sz w:val="22"/>
          <w:szCs w:val="22"/>
        </w:rPr>
        <w:t xml:space="preserve"> </w:t>
      </w:r>
      <w:r w:rsidR="009B1E50">
        <w:rPr>
          <w:rFonts w:ascii="Bell MT" w:hAnsi="Bell MT" w:cs="Arial"/>
          <w:sz w:val="22"/>
          <w:szCs w:val="22"/>
        </w:rPr>
        <w:t xml:space="preserve">éstas </w:t>
      </w:r>
      <w:r>
        <w:rPr>
          <w:rFonts w:ascii="Bell MT" w:hAnsi="Bell MT" w:cs="Arial"/>
          <w:sz w:val="22"/>
          <w:szCs w:val="22"/>
        </w:rPr>
        <w:t xml:space="preserve">deberán cumplir </w:t>
      </w:r>
      <w:r w:rsidR="006E4077">
        <w:rPr>
          <w:rFonts w:ascii="Bell MT" w:hAnsi="Bell MT" w:cs="Arial"/>
          <w:sz w:val="22"/>
          <w:szCs w:val="22"/>
        </w:rPr>
        <w:t xml:space="preserve">en toda su extensión </w:t>
      </w:r>
      <w:r>
        <w:rPr>
          <w:rFonts w:ascii="Bell MT" w:hAnsi="Bell MT" w:cs="Arial"/>
          <w:sz w:val="22"/>
          <w:szCs w:val="22"/>
        </w:rPr>
        <w:t xml:space="preserve">con el estándar </w:t>
      </w:r>
      <w:r w:rsidR="006E4077">
        <w:rPr>
          <w:rFonts w:ascii="Bell MT" w:hAnsi="Bell MT" w:cs="Arial"/>
          <w:sz w:val="22"/>
          <w:szCs w:val="22"/>
        </w:rPr>
        <w:t>D.</w:t>
      </w:r>
      <w:r>
        <w:rPr>
          <w:rStyle w:val="Refdecomentario"/>
          <w:lang w:val="es-ES"/>
        </w:rPr>
        <w:t xml:space="preserve"> </w:t>
      </w:r>
    </w:p>
    <w:p w:rsidR="002F2FEE" w:rsidRPr="00D0634A" w:rsidRDefault="002F2FEE" w:rsidP="002F2FEE">
      <w:pPr>
        <w:pStyle w:val="Prrafodelista"/>
        <w:rPr>
          <w:rFonts w:ascii="Bell MT" w:hAnsi="Bell MT" w:cs="Arial"/>
          <w:sz w:val="22"/>
          <w:szCs w:val="22"/>
        </w:rPr>
      </w:pPr>
    </w:p>
    <w:p w:rsidR="00737A71" w:rsidRDefault="000D1F52" w:rsidP="00FB2771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  <w:r w:rsidRPr="000D1F52">
        <w:rPr>
          <w:rFonts w:ascii="Bell MT" w:hAnsi="Bell MT" w:cs="Arial"/>
          <w:sz w:val="22"/>
          <w:szCs w:val="22"/>
        </w:rPr>
        <w:t xml:space="preserve">Con el IPF </w:t>
      </w:r>
      <w:r w:rsidR="005D2BA8">
        <w:rPr>
          <w:rFonts w:ascii="Bell MT" w:hAnsi="Bell MT" w:cs="Arial"/>
          <w:sz w:val="22"/>
          <w:szCs w:val="22"/>
        </w:rPr>
        <w:t>el</w:t>
      </w:r>
      <w:r w:rsidRPr="000D1F52">
        <w:rPr>
          <w:rFonts w:ascii="Bell MT" w:hAnsi="Bell MT" w:cs="Arial"/>
          <w:sz w:val="22"/>
          <w:szCs w:val="22"/>
        </w:rPr>
        <w:t xml:space="preserve"> interesad</w:t>
      </w:r>
      <w:r w:rsidR="005D2BA8">
        <w:rPr>
          <w:rFonts w:ascii="Bell MT" w:hAnsi="Bell MT" w:cs="Arial"/>
          <w:sz w:val="22"/>
          <w:szCs w:val="22"/>
        </w:rPr>
        <w:t>o</w:t>
      </w:r>
      <w:r w:rsidRPr="000D1F52">
        <w:rPr>
          <w:rFonts w:ascii="Bell MT" w:hAnsi="Bell MT" w:cs="Arial"/>
          <w:sz w:val="22"/>
          <w:szCs w:val="22"/>
        </w:rPr>
        <w:t xml:space="preserve"> podrá requerir </w:t>
      </w:r>
      <w:r w:rsidR="00A954FB" w:rsidRPr="000D1F52">
        <w:rPr>
          <w:rFonts w:ascii="Bell MT" w:hAnsi="Bell MT" w:cs="Arial"/>
          <w:sz w:val="22"/>
          <w:szCs w:val="22"/>
        </w:rPr>
        <w:t>el respectivo certificado de construcción y el posterior permiso de construcción, emitido por la Dirección de Obras Municipales correspondiente</w:t>
      </w:r>
      <w:r w:rsidR="008F0A43">
        <w:rPr>
          <w:rFonts w:ascii="Bell MT" w:hAnsi="Bell MT" w:cs="Arial"/>
          <w:sz w:val="22"/>
          <w:szCs w:val="22"/>
        </w:rPr>
        <w:t>, sin perjuicio de las autorizaciones requeridas por la normativa vigente</w:t>
      </w:r>
      <w:r w:rsidR="00A954FB" w:rsidRPr="000D1F52">
        <w:rPr>
          <w:rFonts w:ascii="Bell MT" w:hAnsi="Bell MT" w:cs="Arial"/>
          <w:sz w:val="22"/>
          <w:szCs w:val="22"/>
        </w:rPr>
        <w:t>.</w:t>
      </w:r>
    </w:p>
    <w:p w:rsidR="008F0A43" w:rsidRDefault="008F0A43" w:rsidP="00FB2771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</w:p>
    <w:p w:rsidR="002F2FEE" w:rsidRDefault="008F0A43" w:rsidP="00FB2771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 xml:space="preserve">El IPF tendrá una vigencia de </w:t>
      </w:r>
      <w:r w:rsidR="002A586C">
        <w:rPr>
          <w:rFonts w:ascii="Bell MT" w:hAnsi="Bell MT" w:cs="Arial"/>
          <w:sz w:val="22"/>
          <w:szCs w:val="22"/>
        </w:rPr>
        <w:t>tres (</w:t>
      </w:r>
      <w:r>
        <w:rPr>
          <w:rFonts w:ascii="Bell MT" w:hAnsi="Bell MT" w:cs="Arial"/>
          <w:sz w:val="22"/>
          <w:szCs w:val="22"/>
        </w:rPr>
        <w:t>3</w:t>
      </w:r>
      <w:r w:rsidR="002A586C">
        <w:rPr>
          <w:rFonts w:ascii="Bell MT" w:hAnsi="Bell MT" w:cs="Arial"/>
          <w:sz w:val="22"/>
          <w:szCs w:val="22"/>
        </w:rPr>
        <w:t>)</w:t>
      </w:r>
      <w:r>
        <w:rPr>
          <w:rFonts w:ascii="Bell MT" w:hAnsi="Bell MT" w:cs="Arial"/>
          <w:sz w:val="22"/>
          <w:szCs w:val="22"/>
        </w:rPr>
        <w:t xml:space="preserve"> años</w:t>
      </w:r>
      <w:r w:rsidR="00B87E1C">
        <w:rPr>
          <w:rFonts w:ascii="Bell MT" w:hAnsi="Bell MT" w:cs="Arial"/>
          <w:sz w:val="22"/>
          <w:szCs w:val="22"/>
        </w:rPr>
        <w:t>,</w:t>
      </w:r>
      <w:r>
        <w:rPr>
          <w:rFonts w:ascii="Bell MT" w:hAnsi="Bell MT" w:cs="Arial"/>
          <w:sz w:val="22"/>
          <w:szCs w:val="22"/>
        </w:rPr>
        <w:t xml:space="preserve"> contados desde la fecha de la resolución que lo apruebe. </w:t>
      </w:r>
    </w:p>
    <w:p w:rsidR="00595334" w:rsidRDefault="00595334" w:rsidP="00595334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</w:p>
    <w:p w:rsidR="00C12038" w:rsidRPr="00325F8A" w:rsidRDefault="002A586C" w:rsidP="00795569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  <w:r w:rsidRPr="00325F8A">
        <w:rPr>
          <w:rFonts w:ascii="Bell MT" w:hAnsi="Bell MT" w:cs="Arial"/>
          <w:sz w:val="22"/>
          <w:szCs w:val="22"/>
        </w:rPr>
        <w:t>Todas las especialidades deberán ser presentadas a los organismos competentes</w:t>
      </w:r>
      <w:r w:rsidR="00C36399">
        <w:rPr>
          <w:rFonts w:ascii="Bell MT" w:hAnsi="Bell MT" w:cs="Arial"/>
          <w:sz w:val="22"/>
          <w:szCs w:val="22"/>
        </w:rPr>
        <w:t xml:space="preserve"> para su aprobación formal</w:t>
      </w:r>
      <w:r w:rsidRPr="00325F8A">
        <w:rPr>
          <w:rFonts w:ascii="Bell MT" w:hAnsi="Bell MT" w:cs="Arial"/>
          <w:sz w:val="22"/>
          <w:szCs w:val="22"/>
        </w:rPr>
        <w:t>.</w:t>
      </w:r>
    </w:p>
    <w:p w:rsidR="002A586C" w:rsidRPr="00325F8A" w:rsidRDefault="002A586C" w:rsidP="00795569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</w:p>
    <w:p w:rsidR="00FF0608" w:rsidRDefault="000D1F52" w:rsidP="00795569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  <w:r w:rsidRPr="000D1F52">
        <w:rPr>
          <w:rFonts w:ascii="Bell MT" w:hAnsi="Bell MT" w:cs="Arial"/>
          <w:b/>
          <w:sz w:val="22"/>
          <w:szCs w:val="22"/>
        </w:rPr>
        <w:t xml:space="preserve">Artículo </w:t>
      </w:r>
      <w:r w:rsidR="007608D9">
        <w:rPr>
          <w:rFonts w:ascii="Bell MT" w:hAnsi="Bell MT" w:cs="Arial"/>
          <w:b/>
          <w:sz w:val="22"/>
          <w:szCs w:val="22"/>
        </w:rPr>
        <w:t>9</w:t>
      </w:r>
      <w:r w:rsidR="008F0A43">
        <w:rPr>
          <w:rFonts w:ascii="Bell MT" w:hAnsi="Bell MT" w:cs="Arial"/>
          <w:b/>
          <w:sz w:val="22"/>
          <w:szCs w:val="22"/>
        </w:rPr>
        <w:t>°.</w:t>
      </w:r>
      <w:r w:rsidR="00A954FB" w:rsidRPr="000D1F52">
        <w:rPr>
          <w:rFonts w:ascii="Bell MT" w:hAnsi="Bell MT" w:cs="Arial"/>
          <w:sz w:val="22"/>
          <w:szCs w:val="22"/>
        </w:rPr>
        <w:t xml:space="preserve"> </w:t>
      </w:r>
      <w:r w:rsidR="00A954FB" w:rsidRPr="0009747A">
        <w:rPr>
          <w:rFonts w:ascii="Bell MT" w:hAnsi="Bell MT" w:cs="Arial"/>
          <w:sz w:val="22"/>
          <w:szCs w:val="22"/>
        </w:rPr>
        <w:t xml:space="preserve">Previo a la recepción de las obras, la Municipalidad respectiva deberá solicitar </w:t>
      </w:r>
      <w:r w:rsidR="003F032A" w:rsidRPr="0009747A">
        <w:rPr>
          <w:rFonts w:ascii="Bell MT" w:hAnsi="Bell MT" w:cs="Arial"/>
          <w:sz w:val="22"/>
          <w:szCs w:val="22"/>
        </w:rPr>
        <w:t>la autorización</w:t>
      </w:r>
      <w:r w:rsidR="003C19BB" w:rsidRPr="0009747A">
        <w:rPr>
          <w:rFonts w:ascii="Bell MT" w:hAnsi="Bell MT" w:cs="Arial"/>
          <w:sz w:val="22"/>
          <w:szCs w:val="22"/>
        </w:rPr>
        <w:t xml:space="preserve"> de la operación de la ciclovía</w:t>
      </w:r>
      <w:r w:rsidR="003F032A" w:rsidRPr="0009747A">
        <w:rPr>
          <w:rFonts w:ascii="Bell MT" w:hAnsi="Bell MT" w:cs="Arial"/>
          <w:sz w:val="22"/>
          <w:szCs w:val="22"/>
        </w:rPr>
        <w:t xml:space="preserve"> </w:t>
      </w:r>
      <w:r w:rsidR="00A954FB" w:rsidRPr="0009747A">
        <w:rPr>
          <w:rFonts w:ascii="Bell MT" w:hAnsi="Bell MT" w:cs="Arial"/>
          <w:sz w:val="22"/>
          <w:szCs w:val="22"/>
        </w:rPr>
        <w:t>a la Secretaría Regional Ministerial que haya emitido el IPF</w:t>
      </w:r>
      <w:r w:rsidR="003C19BB" w:rsidRPr="0009747A">
        <w:rPr>
          <w:rFonts w:ascii="Bell MT" w:hAnsi="Bell MT" w:cs="Arial"/>
          <w:sz w:val="22"/>
          <w:szCs w:val="22"/>
        </w:rPr>
        <w:t>.</w:t>
      </w:r>
      <w:r w:rsidR="003C19BB">
        <w:rPr>
          <w:rFonts w:ascii="Bell MT" w:hAnsi="Bell MT" w:cs="Arial"/>
          <w:sz w:val="22"/>
          <w:szCs w:val="22"/>
        </w:rPr>
        <w:t xml:space="preserve"> Ésta </w:t>
      </w:r>
      <w:r w:rsidR="00971505">
        <w:rPr>
          <w:rFonts w:ascii="Bell MT" w:hAnsi="Bell MT" w:cs="Arial"/>
          <w:sz w:val="22"/>
          <w:szCs w:val="22"/>
        </w:rPr>
        <w:t>t</w:t>
      </w:r>
      <w:r w:rsidR="00971505" w:rsidRPr="000D1F52">
        <w:rPr>
          <w:rFonts w:ascii="Bell MT" w:hAnsi="Bell MT" w:cs="Arial"/>
          <w:sz w:val="22"/>
          <w:szCs w:val="22"/>
        </w:rPr>
        <w:t>endrá</w:t>
      </w:r>
      <w:r w:rsidR="003C19BB">
        <w:rPr>
          <w:rFonts w:ascii="Bell MT" w:hAnsi="Bell MT" w:cs="Arial"/>
          <w:sz w:val="22"/>
          <w:szCs w:val="22"/>
        </w:rPr>
        <w:t xml:space="preserve"> un plazo máximo de </w:t>
      </w:r>
      <w:r w:rsidR="002A586C">
        <w:rPr>
          <w:rFonts w:ascii="Bell MT" w:hAnsi="Bell MT" w:cs="Arial"/>
          <w:sz w:val="22"/>
          <w:szCs w:val="22"/>
        </w:rPr>
        <w:t>treinta (</w:t>
      </w:r>
      <w:r w:rsidR="003C19BB">
        <w:rPr>
          <w:rFonts w:ascii="Bell MT" w:hAnsi="Bell MT" w:cs="Arial"/>
          <w:sz w:val="22"/>
          <w:szCs w:val="22"/>
        </w:rPr>
        <w:t>30</w:t>
      </w:r>
      <w:r w:rsidR="002A586C">
        <w:rPr>
          <w:rFonts w:ascii="Bell MT" w:hAnsi="Bell MT" w:cs="Arial"/>
          <w:sz w:val="22"/>
          <w:szCs w:val="22"/>
        </w:rPr>
        <w:t>)</w:t>
      </w:r>
      <w:r w:rsidR="00A954FB" w:rsidRPr="000D1F52">
        <w:rPr>
          <w:rFonts w:ascii="Bell MT" w:hAnsi="Bell MT" w:cs="Arial"/>
          <w:sz w:val="22"/>
          <w:szCs w:val="22"/>
        </w:rPr>
        <w:t xml:space="preserve"> días hábiles para autorizar</w:t>
      </w:r>
      <w:r w:rsidR="00FF0608" w:rsidRPr="000D1F52">
        <w:rPr>
          <w:rFonts w:ascii="Bell MT" w:hAnsi="Bell MT" w:cs="Arial"/>
          <w:sz w:val="22"/>
          <w:szCs w:val="22"/>
        </w:rPr>
        <w:t>, mediante resolución</w:t>
      </w:r>
      <w:r w:rsidR="003C19BB">
        <w:rPr>
          <w:rFonts w:ascii="Bell MT" w:hAnsi="Bell MT" w:cs="Arial"/>
          <w:sz w:val="22"/>
          <w:szCs w:val="22"/>
        </w:rPr>
        <w:t>,</w:t>
      </w:r>
      <w:r w:rsidR="0042598C">
        <w:rPr>
          <w:rFonts w:ascii="Bell MT" w:hAnsi="Bell MT" w:cs="Arial"/>
          <w:sz w:val="22"/>
          <w:szCs w:val="22"/>
        </w:rPr>
        <w:t xml:space="preserve"> </w:t>
      </w:r>
      <w:r w:rsidR="00A954FB" w:rsidRPr="000D1F52">
        <w:rPr>
          <w:rFonts w:ascii="Bell MT" w:hAnsi="Bell MT" w:cs="Arial"/>
          <w:sz w:val="22"/>
          <w:szCs w:val="22"/>
        </w:rPr>
        <w:t xml:space="preserve">la operación de la ciclovía, previa verificación </w:t>
      </w:r>
      <w:r w:rsidR="00962902" w:rsidRPr="000D1F52">
        <w:rPr>
          <w:rFonts w:ascii="Bell MT" w:hAnsi="Bell MT" w:cs="Arial"/>
          <w:sz w:val="22"/>
          <w:szCs w:val="22"/>
        </w:rPr>
        <w:t xml:space="preserve">en terreno </w:t>
      </w:r>
      <w:r w:rsidR="00FF0608" w:rsidRPr="000D1F52">
        <w:rPr>
          <w:rFonts w:ascii="Bell MT" w:hAnsi="Bell MT" w:cs="Arial"/>
          <w:sz w:val="22"/>
          <w:szCs w:val="22"/>
        </w:rPr>
        <w:t xml:space="preserve">del cumplimiento de los </w:t>
      </w:r>
      <w:r w:rsidR="008272FA">
        <w:rPr>
          <w:rFonts w:ascii="Bell MT" w:hAnsi="Bell MT" w:cs="Arial"/>
          <w:sz w:val="22"/>
          <w:szCs w:val="22"/>
        </w:rPr>
        <w:t xml:space="preserve">elementos </w:t>
      </w:r>
      <w:r w:rsidR="00FF0608" w:rsidRPr="000D1F52">
        <w:rPr>
          <w:rFonts w:ascii="Bell MT" w:hAnsi="Bell MT" w:cs="Arial"/>
          <w:sz w:val="22"/>
          <w:szCs w:val="22"/>
        </w:rPr>
        <w:t xml:space="preserve">incorporados al IPF. </w:t>
      </w:r>
      <w:r w:rsidR="003C19BB">
        <w:rPr>
          <w:rFonts w:ascii="Bell MT" w:hAnsi="Bell MT" w:cs="Arial"/>
          <w:sz w:val="22"/>
          <w:szCs w:val="22"/>
        </w:rPr>
        <w:t>La operación de a</w:t>
      </w:r>
      <w:r w:rsidR="003F032A">
        <w:rPr>
          <w:rFonts w:ascii="Bell MT" w:hAnsi="Bell MT" w:cs="Arial"/>
          <w:sz w:val="22"/>
          <w:szCs w:val="22"/>
        </w:rPr>
        <w:t xml:space="preserve">quellas </w:t>
      </w:r>
      <w:r w:rsidR="00FF0608" w:rsidRPr="000D1F52">
        <w:rPr>
          <w:rFonts w:ascii="Bell MT" w:hAnsi="Bell MT" w:cs="Arial"/>
          <w:sz w:val="22"/>
          <w:szCs w:val="22"/>
        </w:rPr>
        <w:t xml:space="preserve">ciclovías </w:t>
      </w:r>
      <w:r w:rsidR="0081007D">
        <w:rPr>
          <w:rFonts w:ascii="Bell MT" w:hAnsi="Bell MT" w:cs="Arial"/>
          <w:sz w:val="22"/>
          <w:szCs w:val="22"/>
        </w:rPr>
        <w:t xml:space="preserve">en </w:t>
      </w:r>
      <w:r w:rsidR="0081007D" w:rsidRPr="000D1F52">
        <w:rPr>
          <w:rFonts w:ascii="Bell MT" w:hAnsi="Bell MT" w:cs="Arial"/>
          <w:sz w:val="22"/>
          <w:szCs w:val="22"/>
        </w:rPr>
        <w:t>las</w:t>
      </w:r>
      <w:r w:rsidR="00FF0608" w:rsidRPr="000D1F52">
        <w:rPr>
          <w:rFonts w:ascii="Bell MT" w:hAnsi="Bell MT" w:cs="Arial"/>
          <w:sz w:val="22"/>
          <w:szCs w:val="22"/>
        </w:rPr>
        <w:t xml:space="preserve"> cuales no se verifique el cumplimiento de los requisitos consignados en el IPF respectivo,</w:t>
      </w:r>
      <w:r w:rsidR="003C19BB">
        <w:rPr>
          <w:rFonts w:ascii="Bell MT" w:hAnsi="Bell MT" w:cs="Arial"/>
          <w:sz w:val="22"/>
          <w:szCs w:val="22"/>
        </w:rPr>
        <w:t xml:space="preserve"> no será autorizada</w:t>
      </w:r>
      <w:r w:rsidR="00FF0608" w:rsidRPr="000D1F52">
        <w:rPr>
          <w:rFonts w:ascii="Bell MT" w:hAnsi="Bell MT" w:cs="Arial"/>
          <w:sz w:val="22"/>
          <w:szCs w:val="22"/>
        </w:rPr>
        <w:t xml:space="preserve">. </w:t>
      </w:r>
    </w:p>
    <w:p w:rsidR="005A5AB3" w:rsidRPr="00002BE0" w:rsidRDefault="005A5AB3" w:rsidP="00325F0B">
      <w:pPr>
        <w:tabs>
          <w:tab w:val="left" w:pos="2835"/>
        </w:tabs>
        <w:rPr>
          <w:rFonts w:ascii="Bell MT" w:hAnsi="Bell MT" w:cs="Arial"/>
          <w:sz w:val="22"/>
          <w:szCs w:val="22"/>
          <w:lang w:val="es-ES"/>
        </w:rPr>
      </w:pPr>
    </w:p>
    <w:p w:rsidR="00C36399" w:rsidRDefault="00D516BD" w:rsidP="00795569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  <w:r w:rsidRPr="000D1F52">
        <w:rPr>
          <w:rFonts w:ascii="Bell MT" w:hAnsi="Bell MT" w:cs="Arial"/>
          <w:sz w:val="22"/>
          <w:szCs w:val="22"/>
        </w:rPr>
        <w:t xml:space="preserve">Las ciclovías </w:t>
      </w:r>
      <w:r w:rsidR="00AD3998">
        <w:rPr>
          <w:rFonts w:ascii="Bell MT" w:hAnsi="Bell MT" w:cs="Arial"/>
          <w:sz w:val="22"/>
          <w:szCs w:val="22"/>
        </w:rPr>
        <w:t xml:space="preserve">autorizadas deberán </w:t>
      </w:r>
      <w:r w:rsidRPr="000D1F52">
        <w:rPr>
          <w:rFonts w:ascii="Bell MT" w:hAnsi="Bell MT" w:cs="Arial"/>
          <w:sz w:val="22"/>
          <w:szCs w:val="22"/>
        </w:rPr>
        <w:t>ser</w:t>
      </w:r>
      <w:r w:rsidR="000D1F52">
        <w:rPr>
          <w:rFonts w:ascii="Bell MT" w:hAnsi="Bell MT" w:cs="Arial"/>
          <w:sz w:val="22"/>
          <w:szCs w:val="22"/>
        </w:rPr>
        <w:t xml:space="preserve"> incorporadas a un mapa de la red de ciclovías </w:t>
      </w:r>
      <w:r w:rsidR="003C19BB">
        <w:rPr>
          <w:rFonts w:ascii="Bell MT" w:hAnsi="Bell MT" w:cs="Arial"/>
          <w:sz w:val="22"/>
          <w:szCs w:val="22"/>
        </w:rPr>
        <w:t xml:space="preserve">urbanas y </w:t>
      </w:r>
      <w:r w:rsidR="00B860D4">
        <w:rPr>
          <w:rFonts w:ascii="Bell MT" w:hAnsi="Bell MT" w:cs="Arial"/>
          <w:sz w:val="22"/>
          <w:szCs w:val="22"/>
        </w:rPr>
        <w:t xml:space="preserve">no urbanas, </w:t>
      </w:r>
      <w:r w:rsidR="00325F0B">
        <w:rPr>
          <w:rFonts w:ascii="Bell MT" w:hAnsi="Bell MT" w:cs="Arial"/>
          <w:sz w:val="22"/>
          <w:szCs w:val="22"/>
        </w:rPr>
        <w:t xml:space="preserve">por cada región, </w:t>
      </w:r>
      <w:r w:rsidR="000D1F52">
        <w:rPr>
          <w:rFonts w:ascii="Bell MT" w:hAnsi="Bell MT" w:cs="Arial"/>
          <w:sz w:val="22"/>
          <w:szCs w:val="22"/>
        </w:rPr>
        <w:t xml:space="preserve">que estará disponible en el sitio web del Ministerio de Transportes y Telecomunicaciones. </w:t>
      </w:r>
    </w:p>
    <w:p w:rsidR="00C36399" w:rsidRDefault="00C36399" w:rsidP="00795569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</w:p>
    <w:p w:rsidR="00D516BD" w:rsidRDefault="00B53AD0" w:rsidP="00795569">
      <w:pPr>
        <w:tabs>
          <w:tab w:val="left" w:pos="2835"/>
        </w:tabs>
        <w:ind w:left="567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Asimismo, el titular deberá demarcar la señal de autorización</w:t>
      </w:r>
      <w:r w:rsidR="00C36399" w:rsidRPr="00C36399">
        <w:rPr>
          <w:rFonts w:ascii="Bell MT" w:hAnsi="Bell MT" w:cs="Arial"/>
          <w:sz w:val="22"/>
          <w:szCs w:val="22"/>
        </w:rPr>
        <w:t xml:space="preserve"> </w:t>
      </w:r>
      <w:r w:rsidR="00C36399">
        <w:rPr>
          <w:rFonts w:ascii="Bell MT" w:hAnsi="Bell MT" w:cs="Arial"/>
          <w:sz w:val="22"/>
          <w:szCs w:val="22"/>
        </w:rPr>
        <w:t>cada 200 metros a lo largo de todo el trazado de la ciclovía</w:t>
      </w:r>
      <w:r>
        <w:rPr>
          <w:rFonts w:ascii="Bell MT" w:hAnsi="Bell MT" w:cs="Arial"/>
          <w:sz w:val="22"/>
          <w:szCs w:val="22"/>
        </w:rPr>
        <w:t>, con un signo “A” o un visto bueno “√”, según el tamaño y forma que se defina por resolución</w:t>
      </w:r>
      <w:r w:rsidR="00C36399" w:rsidRPr="00C36399">
        <w:rPr>
          <w:rFonts w:ascii="Bell MT" w:hAnsi="Bell MT" w:cs="Arial"/>
          <w:sz w:val="22"/>
          <w:szCs w:val="22"/>
        </w:rPr>
        <w:t xml:space="preserve"> </w:t>
      </w:r>
      <w:r w:rsidR="00C36399">
        <w:rPr>
          <w:rFonts w:ascii="Bell MT" w:hAnsi="Bell MT" w:cs="Arial"/>
          <w:sz w:val="22"/>
          <w:szCs w:val="22"/>
        </w:rPr>
        <w:t>del Ministerio de Transportes y Telecomunicaciones</w:t>
      </w:r>
      <w:r>
        <w:rPr>
          <w:rFonts w:ascii="Bell MT" w:hAnsi="Bell MT" w:cs="Arial"/>
          <w:sz w:val="22"/>
          <w:szCs w:val="22"/>
        </w:rPr>
        <w:t>.</w:t>
      </w:r>
    </w:p>
    <w:p w:rsidR="00702490" w:rsidRDefault="00702490" w:rsidP="00702490">
      <w:pPr>
        <w:widowControl w:val="0"/>
        <w:tabs>
          <w:tab w:val="left" w:pos="6662"/>
        </w:tabs>
        <w:autoSpaceDE w:val="0"/>
        <w:autoSpaceDN w:val="0"/>
        <w:adjustRightInd w:val="0"/>
        <w:ind w:left="567" w:right="505" w:hanging="425"/>
        <w:textAlignment w:val="baseline"/>
        <w:rPr>
          <w:rFonts w:ascii="Bell MT" w:hAnsi="Bell MT" w:cs="Arial"/>
          <w:b/>
          <w:sz w:val="22"/>
          <w:szCs w:val="22"/>
        </w:rPr>
      </w:pPr>
    </w:p>
    <w:p w:rsidR="0042598C" w:rsidRDefault="0042598C" w:rsidP="00702490">
      <w:pPr>
        <w:widowControl w:val="0"/>
        <w:tabs>
          <w:tab w:val="left" w:pos="6662"/>
        </w:tabs>
        <w:autoSpaceDE w:val="0"/>
        <w:autoSpaceDN w:val="0"/>
        <w:adjustRightInd w:val="0"/>
        <w:ind w:left="567" w:right="505" w:hanging="425"/>
        <w:textAlignment w:val="baseline"/>
        <w:rPr>
          <w:rFonts w:ascii="Bell MT" w:hAnsi="Bell MT" w:cs="Arial"/>
          <w:b/>
          <w:sz w:val="22"/>
          <w:szCs w:val="22"/>
        </w:rPr>
      </w:pPr>
    </w:p>
    <w:p w:rsidR="0042598C" w:rsidRDefault="0042598C" w:rsidP="00702490">
      <w:pPr>
        <w:widowControl w:val="0"/>
        <w:tabs>
          <w:tab w:val="left" w:pos="6662"/>
        </w:tabs>
        <w:autoSpaceDE w:val="0"/>
        <w:autoSpaceDN w:val="0"/>
        <w:adjustRightInd w:val="0"/>
        <w:ind w:left="567" w:right="505" w:hanging="425"/>
        <w:textAlignment w:val="baseline"/>
        <w:rPr>
          <w:rFonts w:ascii="Bell MT" w:hAnsi="Bell MT" w:cs="Arial"/>
          <w:b/>
          <w:sz w:val="22"/>
          <w:szCs w:val="22"/>
        </w:rPr>
      </w:pPr>
    </w:p>
    <w:p w:rsidR="0042598C" w:rsidRDefault="0042598C" w:rsidP="00702490">
      <w:pPr>
        <w:widowControl w:val="0"/>
        <w:tabs>
          <w:tab w:val="left" w:pos="6662"/>
        </w:tabs>
        <w:autoSpaceDE w:val="0"/>
        <w:autoSpaceDN w:val="0"/>
        <w:adjustRightInd w:val="0"/>
        <w:ind w:left="567" w:right="505" w:hanging="425"/>
        <w:textAlignment w:val="baseline"/>
        <w:rPr>
          <w:rFonts w:ascii="Bell MT" w:hAnsi="Bell MT" w:cs="Arial"/>
          <w:b/>
          <w:sz w:val="22"/>
          <w:szCs w:val="22"/>
        </w:rPr>
      </w:pPr>
    </w:p>
    <w:p w:rsidR="0042598C" w:rsidRDefault="0042598C" w:rsidP="00702490">
      <w:pPr>
        <w:widowControl w:val="0"/>
        <w:tabs>
          <w:tab w:val="left" w:pos="6662"/>
        </w:tabs>
        <w:autoSpaceDE w:val="0"/>
        <w:autoSpaceDN w:val="0"/>
        <w:adjustRightInd w:val="0"/>
        <w:ind w:left="567" w:right="505" w:hanging="425"/>
        <w:textAlignment w:val="baseline"/>
        <w:rPr>
          <w:rFonts w:ascii="Bell MT" w:hAnsi="Bell MT" w:cs="Arial"/>
          <w:b/>
          <w:sz w:val="22"/>
          <w:szCs w:val="22"/>
        </w:rPr>
      </w:pPr>
    </w:p>
    <w:p w:rsidR="0042598C" w:rsidRDefault="0042598C" w:rsidP="00702490">
      <w:pPr>
        <w:widowControl w:val="0"/>
        <w:tabs>
          <w:tab w:val="left" w:pos="6662"/>
        </w:tabs>
        <w:autoSpaceDE w:val="0"/>
        <w:autoSpaceDN w:val="0"/>
        <w:adjustRightInd w:val="0"/>
        <w:ind w:left="567" w:right="505" w:hanging="425"/>
        <w:textAlignment w:val="baseline"/>
        <w:rPr>
          <w:rFonts w:ascii="Bell MT" w:hAnsi="Bell MT" w:cs="Arial"/>
          <w:b/>
          <w:sz w:val="22"/>
          <w:szCs w:val="22"/>
        </w:rPr>
      </w:pPr>
    </w:p>
    <w:p w:rsidR="00F00A75" w:rsidRPr="00F90ACB" w:rsidRDefault="00F00A75" w:rsidP="00F90ACB">
      <w:pPr>
        <w:autoSpaceDE w:val="0"/>
        <w:autoSpaceDN w:val="0"/>
        <w:adjustRightInd w:val="0"/>
        <w:spacing w:after="120"/>
        <w:ind w:left="851" w:right="930"/>
        <w:rPr>
          <w:rFonts w:ascii="Arial" w:hAnsi="Arial" w:cs="Arial"/>
          <w:sz w:val="22"/>
          <w:szCs w:val="22"/>
        </w:rPr>
      </w:pPr>
    </w:p>
    <w:sectPr w:rsidR="00F00A75" w:rsidRPr="00F90ACB" w:rsidSect="00B53A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8720" w:code="14"/>
      <w:pgMar w:top="1134" w:right="794" w:bottom="1418" w:left="737" w:header="720" w:footer="1701" w:gutter="0"/>
      <w:paperSrc w:first="2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DAB" w:rsidRDefault="00EB6DAB">
      <w:r>
        <w:separator/>
      </w:r>
    </w:p>
  </w:endnote>
  <w:endnote w:type="continuationSeparator" w:id="0">
    <w:p w:rsidR="00EB6DAB" w:rsidRDefault="00EB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01" w:rsidRDefault="002374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67A" w:rsidRPr="00021EFB" w:rsidRDefault="003F267A" w:rsidP="00021EFB">
    <w:pPr>
      <w:pStyle w:val="Piedepgina"/>
      <w:jc w:val="right"/>
      <w:rPr>
        <w:b w:val="0"/>
        <w:i w:val="0"/>
        <w:sz w:val="18"/>
        <w:szCs w:val="18"/>
      </w:rPr>
    </w:pPr>
    <w:r w:rsidRPr="00021EFB">
      <w:rPr>
        <w:b w:val="0"/>
        <w:i w:val="0"/>
        <w:sz w:val="18"/>
        <w:szCs w:val="18"/>
      </w:rPr>
      <w:fldChar w:fldCharType="begin"/>
    </w:r>
    <w:r w:rsidRPr="00021EFB">
      <w:rPr>
        <w:b w:val="0"/>
        <w:i w:val="0"/>
        <w:sz w:val="18"/>
        <w:szCs w:val="18"/>
      </w:rPr>
      <w:instrText xml:space="preserve"> PAGE   \* MERGEFORMAT </w:instrText>
    </w:r>
    <w:r w:rsidRPr="00021EFB">
      <w:rPr>
        <w:b w:val="0"/>
        <w:i w:val="0"/>
        <w:sz w:val="18"/>
        <w:szCs w:val="18"/>
      </w:rPr>
      <w:fldChar w:fldCharType="separate"/>
    </w:r>
    <w:r w:rsidR="00E07671">
      <w:rPr>
        <w:b w:val="0"/>
        <w:i w:val="0"/>
        <w:noProof/>
        <w:sz w:val="18"/>
        <w:szCs w:val="18"/>
      </w:rPr>
      <w:t>4</w:t>
    </w:r>
    <w:r w:rsidRPr="00021EFB">
      <w:rPr>
        <w:b w:val="0"/>
        <w:i w:val="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01" w:rsidRDefault="002374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DAB" w:rsidRDefault="00EB6DAB">
      <w:r>
        <w:separator/>
      </w:r>
    </w:p>
  </w:footnote>
  <w:footnote w:type="continuationSeparator" w:id="0">
    <w:p w:rsidR="00EB6DAB" w:rsidRDefault="00EB6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01" w:rsidRDefault="00584514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461EC7D" wp14:editId="0BBA2D1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521700" cy="1064895"/>
              <wp:effectExtent l="0" t="2562225" r="0" b="258318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521700" cy="10648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514" w:rsidRDefault="00584514" w:rsidP="00584514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color w:val="7F7F7F" w:themeColor="text1" w:themeTint="80"/>
                              <w:sz w:val="2"/>
                              <w:szCs w:val="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CONSULTA 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1EC7D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0;margin-top:0;width:671pt;height:83.8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584514" w:rsidRDefault="00584514" w:rsidP="00584514">
                    <w:pPr>
                      <w:pStyle w:val="NormalWeb"/>
                      <w:jc w:val="center"/>
                    </w:pPr>
                    <w:r>
                      <w:rPr>
                        <w:color w:val="7F7F7F" w:themeColor="text1" w:themeTint="80"/>
                        <w:sz w:val="2"/>
                        <w:szCs w:val="2"/>
                        <w14:textFill>
                          <w14:solidFill>
                            <w14:schemeClr w14:val="tx1">
                              <w14:alpha w14:val="50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CONSULTA 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01" w:rsidRDefault="00EB6DAB">
    <w:pPr>
      <w:pStyle w:val="Encabezado"/>
    </w:pPr>
    <w:sdt>
      <w:sdtPr>
        <w:id w:val="-1630863436"/>
        <w:docPartObj>
          <w:docPartGallery w:val="Watermarks"/>
          <w:docPartUnique/>
        </w:docPartObj>
      </w:sdtPr>
      <w:sdtEndPr/>
      <w:sdtContent>
        <w:r>
          <w:pict w14:anchorId="7D08929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584514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C2D471B" wp14:editId="000DA6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521700" cy="1064895"/>
              <wp:effectExtent l="0" t="2562225" r="0" b="258318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521700" cy="10648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514" w:rsidRDefault="00584514" w:rsidP="00584514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color w:val="7F7F7F" w:themeColor="text1" w:themeTint="80"/>
                              <w:sz w:val="2"/>
                              <w:szCs w:val="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CONSULTA 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D471B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left:0;text-align:left;margin-left:0;margin-top:0;width:671pt;height:83.8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584514" w:rsidRDefault="00584514" w:rsidP="00584514">
                    <w:pPr>
                      <w:pStyle w:val="NormalWeb"/>
                      <w:jc w:val="center"/>
                    </w:pPr>
                    <w:r>
                      <w:rPr>
                        <w:color w:val="7F7F7F" w:themeColor="text1" w:themeTint="80"/>
                        <w:sz w:val="2"/>
                        <w:szCs w:val="2"/>
                        <w14:textFill>
                          <w14:solidFill>
                            <w14:schemeClr w14:val="tx1">
                              <w14:alpha w14:val="50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CONSULTA 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01" w:rsidRDefault="002374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3C20"/>
    <w:multiLevelType w:val="hybridMultilevel"/>
    <w:tmpl w:val="3EC2162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0517"/>
    <w:multiLevelType w:val="hybridMultilevel"/>
    <w:tmpl w:val="2F80C89A"/>
    <w:lvl w:ilvl="0" w:tplc="954020A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79779B"/>
    <w:multiLevelType w:val="multilevel"/>
    <w:tmpl w:val="41BA1314"/>
    <w:lvl w:ilvl="0">
      <w:start w:val="1"/>
      <w:numFmt w:val="lowerLetter"/>
      <w:lvlText w:val="%1."/>
      <w:lvlJc w:val="left"/>
      <w:pPr>
        <w:ind w:left="1571" w:hanging="360"/>
      </w:pPr>
      <w:rPr>
        <w:rFonts w:ascii="Bell MT" w:eastAsia="Times New Roman" w:hAnsi="Bell MT" w:cs="Arial"/>
      </w:rPr>
    </w:lvl>
    <w:lvl w:ilvl="1">
      <w:start w:val="1"/>
      <w:numFmt w:val="decimal"/>
      <w:lvlText w:val="%1.%2."/>
      <w:lvlJc w:val="left"/>
      <w:pPr>
        <w:ind w:left="2003" w:hanging="432"/>
      </w:pPr>
    </w:lvl>
    <w:lvl w:ilvl="2">
      <w:start w:val="1"/>
      <w:numFmt w:val="decimal"/>
      <w:lvlText w:val="%1.%2.%3."/>
      <w:lvlJc w:val="left"/>
      <w:pPr>
        <w:ind w:left="2435" w:hanging="504"/>
      </w:pPr>
    </w:lvl>
    <w:lvl w:ilvl="3">
      <w:start w:val="1"/>
      <w:numFmt w:val="decimal"/>
      <w:lvlText w:val="%1.%2.%3.%4."/>
      <w:lvlJc w:val="left"/>
      <w:pPr>
        <w:ind w:left="2939" w:hanging="648"/>
      </w:pPr>
    </w:lvl>
    <w:lvl w:ilvl="4">
      <w:start w:val="1"/>
      <w:numFmt w:val="decimal"/>
      <w:lvlText w:val="%1.%2.%3.%4.%5."/>
      <w:lvlJc w:val="left"/>
      <w:pPr>
        <w:ind w:left="3443" w:hanging="792"/>
      </w:pPr>
    </w:lvl>
    <w:lvl w:ilvl="5">
      <w:start w:val="1"/>
      <w:numFmt w:val="decimal"/>
      <w:lvlText w:val="%1.%2.%3.%4.%5.%6."/>
      <w:lvlJc w:val="left"/>
      <w:pPr>
        <w:ind w:left="3947" w:hanging="936"/>
      </w:pPr>
    </w:lvl>
    <w:lvl w:ilvl="6">
      <w:start w:val="1"/>
      <w:numFmt w:val="decimal"/>
      <w:lvlText w:val="%1.%2.%3.%4.%5.%6.%7."/>
      <w:lvlJc w:val="left"/>
      <w:pPr>
        <w:ind w:left="4451" w:hanging="1080"/>
      </w:pPr>
    </w:lvl>
    <w:lvl w:ilvl="7">
      <w:start w:val="1"/>
      <w:numFmt w:val="decimal"/>
      <w:lvlText w:val="%1.%2.%3.%4.%5.%6.%7.%8."/>
      <w:lvlJc w:val="left"/>
      <w:pPr>
        <w:ind w:left="4955" w:hanging="1224"/>
      </w:pPr>
    </w:lvl>
    <w:lvl w:ilvl="8">
      <w:start w:val="1"/>
      <w:numFmt w:val="decimal"/>
      <w:lvlText w:val="%1.%2.%3.%4.%5.%6.%7.%8.%9."/>
      <w:lvlJc w:val="left"/>
      <w:pPr>
        <w:ind w:left="5531" w:hanging="1440"/>
      </w:pPr>
    </w:lvl>
  </w:abstractNum>
  <w:abstractNum w:abstractNumId="3" w15:restartNumberingAfterBreak="0">
    <w:nsid w:val="05BA6FEF"/>
    <w:multiLevelType w:val="hybridMultilevel"/>
    <w:tmpl w:val="014054B6"/>
    <w:lvl w:ilvl="0" w:tplc="5EBEF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C5AFB"/>
    <w:multiLevelType w:val="hybridMultilevel"/>
    <w:tmpl w:val="CB2617E2"/>
    <w:lvl w:ilvl="0" w:tplc="6804D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064192"/>
    <w:multiLevelType w:val="hybridMultilevel"/>
    <w:tmpl w:val="7B2CE0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4514"/>
    <w:multiLevelType w:val="hybridMultilevel"/>
    <w:tmpl w:val="BD3060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A56D7"/>
    <w:multiLevelType w:val="hybridMultilevel"/>
    <w:tmpl w:val="FDC06624"/>
    <w:lvl w:ilvl="0" w:tplc="080A0013">
      <w:start w:val="1"/>
      <w:numFmt w:val="upperRoman"/>
      <w:lvlText w:val="%1."/>
      <w:lvlJc w:val="right"/>
      <w:pPr>
        <w:ind w:left="927" w:hanging="360"/>
      </w:p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6341FF"/>
    <w:multiLevelType w:val="hybridMultilevel"/>
    <w:tmpl w:val="07B89868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2EB6E27"/>
    <w:multiLevelType w:val="hybridMultilevel"/>
    <w:tmpl w:val="2A6A74C4"/>
    <w:lvl w:ilvl="0" w:tplc="83E8DAC4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355F7"/>
    <w:multiLevelType w:val="multilevel"/>
    <w:tmpl w:val="7CD099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314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1" w15:restartNumberingAfterBreak="0">
    <w:nsid w:val="15841B70"/>
    <w:multiLevelType w:val="hybridMultilevel"/>
    <w:tmpl w:val="7DAA61FE"/>
    <w:lvl w:ilvl="0" w:tplc="6750D5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6457CA9"/>
    <w:multiLevelType w:val="hybridMultilevel"/>
    <w:tmpl w:val="8E26AED6"/>
    <w:lvl w:ilvl="0" w:tplc="9C667D3A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2356" w:hanging="360"/>
      </w:pPr>
    </w:lvl>
    <w:lvl w:ilvl="2" w:tplc="340A001B" w:tentative="1">
      <w:start w:val="1"/>
      <w:numFmt w:val="lowerRoman"/>
      <w:lvlText w:val="%3."/>
      <w:lvlJc w:val="right"/>
      <w:pPr>
        <w:ind w:left="3076" w:hanging="180"/>
      </w:pPr>
    </w:lvl>
    <w:lvl w:ilvl="3" w:tplc="340A000F" w:tentative="1">
      <w:start w:val="1"/>
      <w:numFmt w:val="decimal"/>
      <w:lvlText w:val="%4."/>
      <w:lvlJc w:val="left"/>
      <w:pPr>
        <w:ind w:left="3796" w:hanging="360"/>
      </w:pPr>
    </w:lvl>
    <w:lvl w:ilvl="4" w:tplc="340A0019" w:tentative="1">
      <w:start w:val="1"/>
      <w:numFmt w:val="lowerLetter"/>
      <w:lvlText w:val="%5."/>
      <w:lvlJc w:val="left"/>
      <w:pPr>
        <w:ind w:left="4516" w:hanging="360"/>
      </w:pPr>
    </w:lvl>
    <w:lvl w:ilvl="5" w:tplc="340A001B" w:tentative="1">
      <w:start w:val="1"/>
      <w:numFmt w:val="lowerRoman"/>
      <w:lvlText w:val="%6."/>
      <w:lvlJc w:val="right"/>
      <w:pPr>
        <w:ind w:left="5236" w:hanging="180"/>
      </w:pPr>
    </w:lvl>
    <w:lvl w:ilvl="6" w:tplc="340A000F" w:tentative="1">
      <w:start w:val="1"/>
      <w:numFmt w:val="decimal"/>
      <w:lvlText w:val="%7."/>
      <w:lvlJc w:val="left"/>
      <w:pPr>
        <w:ind w:left="5956" w:hanging="360"/>
      </w:pPr>
    </w:lvl>
    <w:lvl w:ilvl="7" w:tplc="340A0019" w:tentative="1">
      <w:start w:val="1"/>
      <w:numFmt w:val="lowerLetter"/>
      <w:lvlText w:val="%8."/>
      <w:lvlJc w:val="left"/>
      <w:pPr>
        <w:ind w:left="6676" w:hanging="360"/>
      </w:pPr>
    </w:lvl>
    <w:lvl w:ilvl="8" w:tplc="3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16CE09BB"/>
    <w:multiLevelType w:val="hybridMultilevel"/>
    <w:tmpl w:val="3DE4B8DE"/>
    <w:lvl w:ilvl="0" w:tplc="340A000F">
      <w:start w:val="1"/>
      <w:numFmt w:val="decimal"/>
      <w:lvlText w:val="%1."/>
      <w:lvlJc w:val="left"/>
      <w:pPr>
        <w:ind w:left="1353" w:hanging="360"/>
      </w:pPr>
      <w:rPr>
        <w:rFonts w:hint="default"/>
        <w:i/>
      </w:rPr>
    </w:lvl>
    <w:lvl w:ilvl="1" w:tplc="340A0019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18994DD2"/>
    <w:multiLevelType w:val="multilevel"/>
    <w:tmpl w:val="B67C2162"/>
    <w:lvl w:ilvl="0">
      <w:start w:val="1"/>
      <w:numFmt w:val="decimal"/>
      <w:isLgl/>
      <w:lvlText w:val="CAPÍTULO %1:"/>
      <w:lvlJc w:val="left"/>
      <w:pPr>
        <w:tabs>
          <w:tab w:val="num" w:pos="1928"/>
        </w:tabs>
        <w:ind w:left="1928" w:hanging="1928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021" w:hanging="1021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15" w15:restartNumberingAfterBreak="0">
    <w:nsid w:val="194407F0"/>
    <w:multiLevelType w:val="hybridMultilevel"/>
    <w:tmpl w:val="AC8AD5EE"/>
    <w:lvl w:ilvl="0" w:tplc="AF92E9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5D396A"/>
    <w:multiLevelType w:val="hybridMultilevel"/>
    <w:tmpl w:val="E7623C8A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2F424AE"/>
    <w:multiLevelType w:val="hybridMultilevel"/>
    <w:tmpl w:val="9C6EBCAA"/>
    <w:lvl w:ilvl="0" w:tplc="340A000F">
      <w:start w:val="1"/>
      <w:numFmt w:val="decimal"/>
      <w:lvlText w:val="%1."/>
      <w:lvlJc w:val="left"/>
      <w:pPr>
        <w:ind w:left="1571" w:hanging="360"/>
      </w:p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49B07A4"/>
    <w:multiLevelType w:val="hybridMultilevel"/>
    <w:tmpl w:val="37ECE526"/>
    <w:lvl w:ilvl="0" w:tplc="4474A3BE">
      <w:start w:val="2"/>
      <w:numFmt w:val="bullet"/>
      <w:lvlText w:val="-"/>
      <w:lvlJc w:val="left"/>
      <w:pPr>
        <w:ind w:left="127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9" w15:restartNumberingAfterBreak="0">
    <w:nsid w:val="266361F9"/>
    <w:multiLevelType w:val="hybridMultilevel"/>
    <w:tmpl w:val="BE9A9A1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C751EB"/>
    <w:multiLevelType w:val="hybridMultilevel"/>
    <w:tmpl w:val="1324B41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BD6ACB"/>
    <w:multiLevelType w:val="hybridMultilevel"/>
    <w:tmpl w:val="71986530"/>
    <w:lvl w:ilvl="0" w:tplc="340A000F">
      <w:start w:val="1"/>
      <w:numFmt w:val="decimal"/>
      <w:lvlText w:val="%1."/>
      <w:lvlJc w:val="left"/>
      <w:pPr>
        <w:ind w:left="1571" w:hanging="360"/>
      </w:p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2FD41D33"/>
    <w:multiLevelType w:val="hybridMultilevel"/>
    <w:tmpl w:val="B32E5C44"/>
    <w:lvl w:ilvl="0" w:tplc="340A000F">
      <w:start w:val="1"/>
      <w:numFmt w:val="decimal"/>
      <w:lvlText w:val="%1."/>
      <w:lvlJc w:val="left"/>
      <w:pPr>
        <w:ind w:left="1571" w:hanging="360"/>
      </w:p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5E70F11"/>
    <w:multiLevelType w:val="hybridMultilevel"/>
    <w:tmpl w:val="C6D6A2E4"/>
    <w:lvl w:ilvl="0" w:tplc="2A2E7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64F39C4"/>
    <w:multiLevelType w:val="hybridMultilevel"/>
    <w:tmpl w:val="6852B28C"/>
    <w:lvl w:ilvl="0" w:tplc="25487D74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80F50EB"/>
    <w:multiLevelType w:val="hybridMultilevel"/>
    <w:tmpl w:val="1324B41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96043"/>
    <w:multiLevelType w:val="hybridMultilevel"/>
    <w:tmpl w:val="7BA4DF1E"/>
    <w:lvl w:ilvl="0" w:tplc="7A64C9C8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95" w:hanging="360"/>
      </w:pPr>
    </w:lvl>
    <w:lvl w:ilvl="2" w:tplc="340A001B" w:tentative="1">
      <w:start w:val="1"/>
      <w:numFmt w:val="lowerRoman"/>
      <w:lvlText w:val="%3."/>
      <w:lvlJc w:val="right"/>
      <w:pPr>
        <w:ind w:left="2715" w:hanging="180"/>
      </w:pPr>
    </w:lvl>
    <w:lvl w:ilvl="3" w:tplc="340A000F" w:tentative="1">
      <w:start w:val="1"/>
      <w:numFmt w:val="decimal"/>
      <w:lvlText w:val="%4."/>
      <w:lvlJc w:val="left"/>
      <w:pPr>
        <w:ind w:left="3435" w:hanging="360"/>
      </w:pPr>
    </w:lvl>
    <w:lvl w:ilvl="4" w:tplc="340A0019" w:tentative="1">
      <w:start w:val="1"/>
      <w:numFmt w:val="lowerLetter"/>
      <w:lvlText w:val="%5."/>
      <w:lvlJc w:val="left"/>
      <w:pPr>
        <w:ind w:left="4155" w:hanging="360"/>
      </w:pPr>
    </w:lvl>
    <w:lvl w:ilvl="5" w:tplc="340A001B" w:tentative="1">
      <w:start w:val="1"/>
      <w:numFmt w:val="lowerRoman"/>
      <w:lvlText w:val="%6."/>
      <w:lvlJc w:val="right"/>
      <w:pPr>
        <w:ind w:left="4875" w:hanging="180"/>
      </w:pPr>
    </w:lvl>
    <w:lvl w:ilvl="6" w:tplc="340A000F" w:tentative="1">
      <w:start w:val="1"/>
      <w:numFmt w:val="decimal"/>
      <w:lvlText w:val="%7."/>
      <w:lvlJc w:val="left"/>
      <w:pPr>
        <w:ind w:left="5595" w:hanging="360"/>
      </w:pPr>
    </w:lvl>
    <w:lvl w:ilvl="7" w:tplc="340A0019" w:tentative="1">
      <w:start w:val="1"/>
      <w:numFmt w:val="lowerLetter"/>
      <w:lvlText w:val="%8."/>
      <w:lvlJc w:val="left"/>
      <w:pPr>
        <w:ind w:left="6315" w:hanging="360"/>
      </w:pPr>
    </w:lvl>
    <w:lvl w:ilvl="8" w:tplc="340A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7" w15:restartNumberingAfterBreak="0">
    <w:nsid w:val="3C50187D"/>
    <w:multiLevelType w:val="hybridMultilevel"/>
    <w:tmpl w:val="A58A391A"/>
    <w:lvl w:ilvl="0" w:tplc="44DC2624">
      <w:start w:val="1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651" w:hanging="360"/>
      </w:pPr>
    </w:lvl>
    <w:lvl w:ilvl="2" w:tplc="340A001B" w:tentative="1">
      <w:start w:val="1"/>
      <w:numFmt w:val="lowerRoman"/>
      <w:lvlText w:val="%3."/>
      <w:lvlJc w:val="right"/>
      <w:pPr>
        <w:ind w:left="3371" w:hanging="180"/>
      </w:pPr>
    </w:lvl>
    <w:lvl w:ilvl="3" w:tplc="340A000F" w:tentative="1">
      <w:start w:val="1"/>
      <w:numFmt w:val="decimal"/>
      <w:lvlText w:val="%4."/>
      <w:lvlJc w:val="left"/>
      <w:pPr>
        <w:ind w:left="4091" w:hanging="360"/>
      </w:pPr>
    </w:lvl>
    <w:lvl w:ilvl="4" w:tplc="340A0019" w:tentative="1">
      <w:start w:val="1"/>
      <w:numFmt w:val="lowerLetter"/>
      <w:lvlText w:val="%5."/>
      <w:lvlJc w:val="left"/>
      <w:pPr>
        <w:ind w:left="4811" w:hanging="360"/>
      </w:pPr>
    </w:lvl>
    <w:lvl w:ilvl="5" w:tplc="340A001B" w:tentative="1">
      <w:start w:val="1"/>
      <w:numFmt w:val="lowerRoman"/>
      <w:lvlText w:val="%6."/>
      <w:lvlJc w:val="right"/>
      <w:pPr>
        <w:ind w:left="5531" w:hanging="180"/>
      </w:pPr>
    </w:lvl>
    <w:lvl w:ilvl="6" w:tplc="340A000F" w:tentative="1">
      <w:start w:val="1"/>
      <w:numFmt w:val="decimal"/>
      <w:lvlText w:val="%7."/>
      <w:lvlJc w:val="left"/>
      <w:pPr>
        <w:ind w:left="6251" w:hanging="360"/>
      </w:pPr>
    </w:lvl>
    <w:lvl w:ilvl="7" w:tplc="340A0019" w:tentative="1">
      <w:start w:val="1"/>
      <w:numFmt w:val="lowerLetter"/>
      <w:lvlText w:val="%8."/>
      <w:lvlJc w:val="left"/>
      <w:pPr>
        <w:ind w:left="6971" w:hanging="360"/>
      </w:pPr>
    </w:lvl>
    <w:lvl w:ilvl="8" w:tplc="34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8" w15:restartNumberingAfterBreak="0">
    <w:nsid w:val="3D227733"/>
    <w:multiLevelType w:val="hybridMultilevel"/>
    <w:tmpl w:val="8452A8C6"/>
    <w:lvl w:ilvl="0" w:tplc="340A000F">
      <w:start w:val="1"/>
      <w:numFmt w:val="decimal"/>
      <w:lvlText w:val="%1."/>
      <w:lvlJc w:val="left"/>
      <w:pPr>
        <w:ind w:left="1571" w:hanging="360"/>
      </w:p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0CC11D5"/>
    <w:multiLevelType w:val="hybridMultilevel"/>
    <w:tmpl w:val="9BE8AB3A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211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216DF4"/>
    <w:multiLevelType w:val="hybridMultilevel"/>
    <w:tmpl w:val="10083FE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F33FD6"/>
    <w:multiLevelType w:val="hybridMultilevel"/>
    <w:tmpl w:val="59FA2244"/>
    <w:lvl w:ilvl="0" w:tplc="E37E1234">
      <w:start w:val="1"/>
      <w:numFmt w:val="decimal"/>
      <w:lvlText w:val="%1."/>
      <w:lvlJc w:val="left"/>
      <w:pPr>
        <w:ind w:left="786" w:hanging="360"/>
      </w:pPr>
      <w:rPr>
        <w:rFonts w:ascii="Bell MT" w:hAnsi="Bell MT" w:cs="Arial" w:hint="default"/>
        <w:b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483A29B7"/>
    <w:multiLevelType w:val="hybridMultilevel"/>
    <w:tmpl w:val="33A473D4"/>
    <w:lvl w:ilvl="0" w:tplc="E5AA3360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6" w:hanging="360"/>
      </w:pPr>
    </w:lvl>
    <w:lvl w:ilvl="2" w:tplc="340A001B" w:tentative="1">
      <w:start w:val="1"/>
      <w:numFmt w:val="lowerRoman"/>
      <w:lvlText w:val="%3."/>
      <w:lvlJc w:val="right"/>
      <w:pPr>
        <w:ind w:left="2366" w:hanging="180"/>
      </w:pPr>
    </w:lvl>
    <w:lvl w:ilvl="3" w:tplc="340A000F" w:tentative="1">
      <w:start w:val="1"/>
      <w:numFmt w:val="decimal"/>
      <w:lvlText w:val="%4."/>
      <w:lvlJc w:val="left"/>
      <w:pPr>
        <w:ind w:left="3086" w:hanging="360"/>
      </w:pPr>
    </w:lvl>
    <w:lvl w:ilvl="4" w:tplc="340A0019" w:tentative="1">
      <w:start w:val="1"/>
      <w:numFmt w:val="lowerLetter"/>
      <w:lvlText w:val="%5."/>
      <w:lvlJc w:val="left"/>
      <w:pPr>
        <w:ind w:left="3806" w:hanging="360"/>
      </w:pPr>
    </w:lvl>
    <w:lvl w:ilvl="5" w:tplc="340A001B" w:tentative="1">
      <w:start w:val="1"/>
      <w:numFmt w:val="lowerRoman"/>
      <w:lvlText w:val="%6."/>
      <w:lvlJc w:val="right"/>
      <w:pPr>
        <w:ind w:left="4526" w:hanging="180"/>
      </w:pPr>
    </w:lvl>
    <w:lvl w:ilvl="6" w:tplc="340A000F" w:tentative="1">
      <w:start w:val="1"/>
      <w:numFmt w:val="decimal"/>
      <w:lvlText w:val="%7."/>
      <w:lvlJc w:val="left"/>
      <w:pPr>
        <w:ind w:left="5246" w:hanging="360"/>
      </w:pPr>
    </w:lvl>
    <w:lvl w:ilvl="7" w:tplc="340A0019" w:tentative="1">
      <w:start w:val="1"/>
      <w:numFmt w:val="lowerLetter"/>
      <w:lvlText w:val="%8."/>
      <w:lvlJc w:val="left"/>
      <w:pPr>
        <w:ind w:left="5966" w:hanging="360"/>
      </w:pPr>
    </w:lvl>
    <w:lvl w:ilvl="8" w:tplc="340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3" w15:restartNumberingAfterBreak="0">
    <w:nsid w:val="483D09A5"/>
    <w:multiLevelType w:val="hybridMultilevel"/>
    <w:tmpl w:val="AC666FC4"/>
    <w:lvl w:ilvl="0" w:tplc="FB22031C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6" w:hanging="360"/>
      </w:pPr>
    </w:lvl>
    <w:lvl w:ilvl="2" w:tplc="340A001B" w:tentative="1">
      <w:start w:val="1"/>
      <w:numFmt w:val="lowerRoman"/>
      <w:lvlText w:val="%3."/>
      <w:lvlJc w:val="right"/>
      <w:pPr>
        <w:ind w:left="2366" w:hanging="180"/>
      </w:pPr>
    </w:lvl>
    <w:lvl w:ilvl="3" w:tplc="340A000F" w:tentative="1">
      <w:start w:val="1"/>
      <w:numFmt w:val="decimal"/>
      <w:lvlText w:val="%4."/>
      <w:lvlJc w:val="left"/>
      <w:pPr>
        <w:ind w:left="3086" w:hanging="360"/>
      </w:pPr>
    </w:lvl>
    <w:lvl w:ilvl="4" w:tplc="340A0019" w:tentative="1">
      <w:start w:val="1"/>
      <w:numFmt w:val="lowerLetter"/>
      <w:lvlText w:val="%5."/>
      <w:lvlJc w:val="left"/>
      <w:pPr>
        <w:ind w:left="3806" w:hanging="360"/>
      </w:pPr>
    </w:lvl>
    <w:lvl w:ilvl="5" w:tplc="340A001B" w:tentative="1">
      <w:start w:val="1"/>
      <w:numFmt w:val="lowerRoman"/>
      <w:lvlText w:val="%6."/>
      <w:lvlJc w:val="right"/>
      <w:pPr>
        <w:ind w:left="4526" w:hanging="180"/>
      </w:pPr>
    </w:lvl>
    <w:lvl w:ilvl="6" w:tplc="340A000F" w:tentative="1">
      <w:start w:val="1"/>
      <w:numFmt w:val="decimal"/>
      <w:lvlText w:val="%7."/>
      <w:lvlJc w:val="left"/>
      <w:pPr>
        <w:ind w:left="5246" w:hanging="360"/>
      </w:pPr>
    </w:lvl>
    <w:lvl w:ilvl="7" w:tplc="340A0019" w:tentative="1">
      <w:start w:val="1"/>
      <w:numFmt w:val="lowerLetter"/>
      <w:lvlText w:val="%8."/>
      <w:lvlJc w:val="left"/>
      <w:pPr>
        <w:ind w:left="5966" w:hanging="360"/>
      </w:pPr>
    </w:lvl>
    <w:lvl w:ilvl="8" w:tplc="340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4" w15:restartNumberingAfterBreak="0">
    <w:nsid w:val="4C924011"/>
    <w:multiLevelType w:val="hybridMultilevel"/>
    <w:tmpl w:val="7FCE84DA"/>
    <w:lvl w:ilvl="0" w:tplc="82962C3C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6" w:hanging="360"/>
      </w:pPr>
    </w:lvl>
    <w:lvl w:ilvl="2" w:tplc="340A001B" w:tentative="1">
      <w:start w:val="1"/>
      <w:numFmt w:val="lowerRoman"/>
      <w:lvlText w:val="%3."/>
      <w:lvlJc w:val="right"/>
      <w:pPr>
        <w:ind w:left="2366" w:hanging="180"/>
      </w:pPr>
    </w:lvl>
    <w:lvl w:ilvl="3" w:tplc="340A000F" w:tentative="1">
      <w:start w:val="1"/>
      <w:numFmt w:val="decimal"/>
      <w:lvlText w:val="%4."/>
      <w:lvlJc w:val="left"/>
      <w:pPr>
        <w:ind w:left="3086" w:hanging="360"/>
      </w:pPr>
    </w:lvl>
    <w:lvl w:ilvl="4" w:tplc="340A0019" w:tentative="1">
      <w:start w:val="1"/>
      <w:numFmt w:val="lowerLetter"/>
      <w:lvlText w:val="%5."/>
      <w:lvlJc w:val="left"/>
      <w:pPr>
        <w:ind w:left="3806" w:hanging="360"/>
      </w:pPr>
    </w:lvl>
    <w:lvl w:ilvl="5" w:tplc="340A001B" w:tentative="1">
      <w:start w:val="1"/>
      <w:numFmt w:val="lowerRoman"/>
      <w:lvlText w:val="%6."/>
      <w:lvlJc w:val="right"/>
      <w:pPr>
        <w:ind w:left="4526" w:hanging="180"/>
      </w:pPr>
    </w:lvl>
    <w:lvl w:ilvl="6" w:tplc="340A000F" w:tentative="1">
      <w:start w:val="1"/>
      <w:numFmt w:val="decimal"/>
      <w:lvlText w:val="%7."/>
      <w:lvlJc w:val="left"/>
      <w:pPr>
        <w:ind w:left="5246" w:hanging="360"/>
      </w:pPr>
    </w:lvl>
    <w:lvl w:ilvl="7" w:tplc="340A0019" w:tentative="1">
      <w:start w:val="1"/>
      <w:numFmt w:val="lowerLetter"/>
      <w:lvlText w:val="%8."/>
      <w:lvlJc w:val="left"/>
      <w:pPr>
        <w:ind w:left="5966" w:hanging="360"/>
      </w:pPr>
    </w:lvl>
    <w:lvl w:ilvl="8" w:tplc="340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5" w15:restartNumberingAfterBreak="0">
    <w:nsid w:val="4DB30801"/>
    <w:multiLevelType w:val="hybridMultilevel"/>
    <w:tmpl w:val="99F85C9A"/>
    <w:lvl w:ilvl="0" w:tplc="340A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6" w15:restartNumberingAfterBreak="0">
    <w:nsid w:val="50691F0C"/>
    <w:multiLevelType w:val="hybridMultilevel"/>
    <w:tmpl w:val="ACD26BC4"/>
    <w:lvl w:ilvl="0" w:tplc="340A000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abstractNum w:abstractNumId="37" w15:restartNumberingAfterBreak="0">
    <w:nsid w:val="52A01276"/>
    <w:multiLevelType w:val="hybridMultilevel"/>
    <w:tmpl w:val="795E8B5A"/>
    <w:lvl w:ilvl="0" w:tplc="56BCC726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6" w:hanging="360"/>
      </w:pPr>
    </w:lvl>
    <w:lvl w:ilvl="2" w:tplc="340A001B" w:tentative="1">
      <w:start w:val="1"/>
      <w:numFmt w:val="lowerRoman"/>
      <w:lvlText w:val="%3."/>
      <w:lvlJc w:val="right"/>
      <w:pPr>
        <w:ind w:left="2366" w:hanging="180"/>
      </w:pPr>
    </w:lvl>
    <w:lvl w:ilvl="3" w:tplc="340A000F" w:tentative="1">
      <w:start w:val="1"/>
      <w:numFmt w:val="decimal"/>
      <w:lvlText w:val="%4."/>
      <w:lvlJc w:val="left"/>
      <w:pPr>
        <w:ind w:left="3086" w:hanging="360"/>
      </w:pPr>
    </w:lvl>
    <w:lvl w:ilvl="4" w:tplc="340A0019" w:tentative="1">
      <w:start w:val="1"/>
      <w:numFmt w:val="lowerLetter"/>
      <w:lvlText w:val="%5."/>
      <w:lvlJc w:val="left"/>
      <w:pPr>
        <w:ind w:left="3806" w:hanging="360"/>
      </w:pPr>
    </w:lvl>
    <w:lvl w:ilvl="5" w:tplc="340A001B" w:tentative="1">
      <w:start w:val="1"/>
      <w:numFmt w:val="lowerRoman"/>
      <w:lvlText w:val="%6."/>
      <w:lvlJc w:val="right"/>
      <w:pPr>
        <w:ind w:left="4526" w:hanging="180"/>
      </w:pPr>
    </w:lvl>
    <w:lvl w:ilvl="6" w:tplc="340A000F" w:tentative="1">
      <w:start w:val="1"/>
      <w:numFmt w:val="decimal"/>
      <w:lvlText w:val="%7."/>
      <w:lvlJc w:val="left"/>
      <w:pPr>
        <w:ind w:left="5246" w:hanging="360"/>
      </w:pPr>
    </w:lvl>
    <w:lvl w:ilvl="7" w:tplc="340A0019" w:tentative="1">
      <w:start w:val="1"/>
      <w:numFmt w:val="lowerLetter"/>
      <w:lvlText w:val="%8."/>
      <w:lvlJc w:val="left"/>
      <w:pPr>
        <w:ind w:left="5966" w:hanging="360"/>
      </w:pPr>
    </w:lvl>
    <w:lvl w:ilvl="8" w:tplc="340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8" w15:restartNumberingAfterBreak="0">
    <w:nsid w:val="535D56E4"/>
    <w:multiLevelType w:val="hybridMultilevel"/>
    <w:tmpl w:val="9D509940"/>
    <w:lvl w:ilvl="0" w:tplc="2CCCD7DC">
      <w:numFmt w:val="bullet"/>
      <w:lvlText w:val="-"/>
      <w:lvlJc w:val="left"/>
      <w:pPr>
        <w:ind w:left="927" w:hanging="360"/>
      </w:pPr>
      <w:rPr>
        <w:rFonts w:ascii="Bell MT" w:eastAsia="Times New Roman" w:hAnsi="Bell MT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56513618"/>
    <w:multiLevelType w:val="hybridMultilevel"/>
    <w:tmpl w:val="249AAA66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56F35DC5"/>
    <w:multiLevelType w:val="hybridMultilevel"/>
    <w:tmpl w:val="3022E5A0"/>
    <w:lvl w:ilvl="0" w:tplc="340A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59EF6E55"/>
    <w:multiLevelType w:val="hybridMultilevel"/>
    <w:tmpl w:val="2BD852FC"/>
    <w:lvl w:ilvl="0" w:tplc="812ACE68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6" w:hanging="360"/>
      </w:pPr>
    </w:lvl>
    <w:lvl w:ilvl="2" w:tplc="340A001B" w:tentative="1">
      <w:start w:val="1"/>
      <w:numFmt w:val="lowerRoman"/>
      <w:lvlText w:val="%3."/>
      <w:lvlJc w:val="right"/>
      <w:pPr>
        <w:ind w:left="2366" w:hanging="180"/>
      </w:pPr>
    </w:lvl>
    <w:lvl w:ilvl="3" w:tplc="340A000F" w:tentative="1">
      <w:start w:val="1"/>
      <w:numFmt w:val="decimal"/>
      <w:lvlText w:val="%4."/>
      <w:lvlJc w:val="left"/>
      <w:pPr>
        <w:ind w:left="3086" w:hanging="360"/>
      </w:pPr>
    </w:lvl>
    <w:lvl w:ilvl="4" w:tplc="340A0019" w:tentative="1">
      <w:start w:val="1"/>
      <w:numFmt w:val="lowerLetter"/>
      <w:lvlText w:val="%5."/>
      <w:lvlJc w:val="left"/>
      <w:pPr>
        <w:ind w:left="3806" w:hanging="360"/>
      </w:pPr>
    </w:lvl>
    <w:lvl w:ilvl="5" w:tplc="340A001B" w:tentative="1">
      <w:start w:val="1"/>
      <w:numFmt w:val="lowerRoman"/>
      <w:lvlText w:val="%6."/>
      <w:lvlJc w:val="right"/>
      <w:pPr>
        <w:ind w:left="4526" w:hanging="180"/>
      </w:pPr>
    </w:lvl>
    <w:lvl w:ilvl="6" w:tplc="340A000F" w:tentative="1">
      <w:start w:val="1"/>
      <w:numFmt w:val="decimal"/>
      <w:lvlText w:val="%7."/>
      <w:lvlJc w:val="left"/>
      <w:pPr>
        <w:ind w:left="5246" w:hanging="360"/>
      </w:pPr>
    </w:lvl>
    <w:lvl w:ilvl="7" w:tplc="340A0019" w:tentative="1">
      <w:start w:val="1"/>
      <w:numFmt w:val="lowerLetter"/>
      <w:lvlText w:val="%8."/>
      <w:lvlJc w:val="left"/>
      <w:pPr>
        <w:ind w:left="5966" w:hanging="360"/>
      </w:pPr>
    </w:lvl>
    <w:lvl w:ilvl="8" w:tplc="340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2" w15:restartNumberingAfterBreak="0">
    <w:nsid w:val="618620A1"/>
    <w:multiLevelType w:val="hybridMultilevel"/>
    <w:tmpl w:val="55F28268"/>
    <w:lvl w:ilvl="0" w:tplc="F280A85C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6" w:hanging="360"/>
      </w:pPr>
    </w:lvl>
    <w:lvl w:ilvl="2" w:tplc="340A001B" w:tentative="1">
      <w:start w:val="1"/>
      <w:numFmt w:val="lowerRoman"/>
      <w:lvlText w:val="%3."/>
      <w:lvlJc w:val="right"/>
      <w:pPr>
        <w:ind w:left="2366" w:hanging="180"/>
      </w:pPr>
    </w:lvl>
    <w:lvl w:ilvl="3" w:tplc="340A000F" w:tentative="1">
      <w:start w:val="1"/>
      <w:numFmt w:val="decimal"/>
      <w:lvlText w:val="%4."/>
      <w:lvlJc w:val="left"/>
      <w:pPr>
        <w:ind w:left="3086" w:hanging="360"/>
      </w:pPr>
    </w:lvl>
    <w:lvl w:ilvl="4" w:tplc="340A0019" w:tentative="1">
      <w:start w:val="1"/>
      <w:numFmt w:val="lowerLetter"/>
      <w:lvlText w:val="%5."/>
      <w:lvlJc w:val="left"/>
      <w:pPr>
        <w:ind w:left="3806" w:hanging="360"/>
      </w:pPr>
    </w:lvl>
    <w:lvl w:ilvl="5" w:tplc="340A001B" w:tentative="1">
      <w:start w:val="1"/>
      <w:numFmt w:val="lowerRoman"/>
      <w:lvlText w:val="%6."/>
      <w:lvlJc w:val="right"/>
      <w:pPr>
        <w:ind w:left="4526" w:hanging="180"/>
      </w:pPr>
    </w:lvl>
    <w:lvl w:ilvl="6" w:tplc="340A000F" w:tentative="1">
      <w:start w:val="1"/>
      <w:numFmt w:val="decimal"/>
      <w:lvlText w:val="%7."/>
      <w:lvlJc w:val="left"/>
      <w:pPr>
        <w:ind w:left="5246" w:hanging="360"/>
      </w:pPr>
    </w:lvl>
    <w:lvl w:ilvl="7" w:tplc="340A0019" w:tentative="1">
      <w:start w:val="1"/>
      <w:numFmt w:val="lowerLetter"/>
      <w:lvlText w:val="%8."/>
      <w:lvlJc w:val="left"/>
      <w:pPr>
        <w:ind w:left="5966" w:hanging="360"/>
      </w:pPr>
    </w:lvl>
    <w:lvl w:ilvl="8" w:tplc="340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3" w15:restartNumberingAfterBreak="0">
    <w:nsid w:val="627626F1"/>
    <w:multiLevelType w:val="hybridMultilevel"/>
    <w:tmpl w:val="333835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E70F44"/>
    <w:multiLevelType w:val="hybridMultilevel"/>
    <w:tmpl w:val="59FA2244"/>
    <w:lvl w:ilvl="0" w:tplc="E37E1234">
      <w:start w:val="1"/>
      <w:numFmt w:val="decimal"/>
      <w:lvlText w:val="%1."/>
      <w:lvlJc w:val="left"/>
      <w:pPr>
        <w:ind w:left="1211" w:hanging="360"/>
      </w:pPr>
      <w:rPr>
        <w:rFonts w:ascii="Bell MT" w:hAnsi="Bell MT" w:cs="Arial" w:hint="default"/>
        <w:b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63AF724C"/>
    <w:multiLevelType w:val="hybridMultilevel"/>
    <w:tmpl w:val="E6224440"/>
    <w:lvl w:ilvl="0" w:tplc="2B4C53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6928045E"/>
    <w:multiLevelType w:val="multilevel"/>
    <w:tmpl w:val="E2A8C66A"/>
    <w:lvl w:ilvl="0">
      <w:start w:val="1"/>
      <w:numFmt w:val="decimal"/>
      <w:pStyle w:val="clausula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6AD412A5"/>
    <w:multiLevelType w:val="hybridMultilevel"/>
    <w:tmpl w:val="AB00947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894158"/>
    <w:multiLevelType w:val="hybridMultilevel"/>
    <w:tmpl w:val="7B04EBD4"/>
    <w:lvl w:ilvl="0" w:tplc="A1388238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 w15:restartNumberingAfterBreak="0">
    <w:nsid w:val="6F0D12D9"/>
    <w:multiLevelType w:val="hybridMultilevel"/>
    <w:tmpl w:val="E7DA5220"/>
    <w:lvl w:ilvl="0" w:tplc="340A0013">
      <w:start w:val="1"/>
      <w:numFmt w:val="upperRoman"/>
      <w:lvlText w:val="%1."/>
      <w:lvlJc w:val="right"/>
      <w:pPr>
        <w:ind w:left="106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0" w15:restartNumberingAfterBreak="0">
    <w:nsid w:val="6FE455E9"/>
    <w:multiLevelType w:val="hybridMultilevel"/>
    <w:tmpl w:val="1D849966"/>
    <w:lvl w:ilvl="0" w:tplc="34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277F81"/>
    <w:multiLevelType w:val="hybridMultilevel"/>
    <w:tmpl w:val="F306CC32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736A6875"/>
    <w:multiLevelType w:val="multilevel"/>
    <w:tmpl w:val="D266293A"/>
    <w:lvl w:ilvl="0">
      <w:start w:val="1"/>
      <w:numFmt w:val="upperRoman"/>
      <w:lvlText w:val="%1."/>
      <w:lvlJc w:val="right"/>
      <w:pPr>
        <w:ind w:left="1571" w:hanging="360"/>
      </w:pPr>
    </w:lvl>
    <w:lvl w:ilvl="1">
      <w:start w:val="1"/>
      <w:numFmt w:val="bullet"/>
      <w:lvlText w:val=""/>
      <w:lvlJc w:val="left"/>
      <w:pPr>
        <w:ind w:left="200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435" w:hanging="504"/>
      </w:pPr>
    </w:lvl>
    <w:lvl w:ilvl="3">
      <w:start w:val="1"/>
      <w:numFmt w:val="bullet"/>
      <w:lvlText w:val=""/>
      <w:lvlJc w:val="left"/>
      <w:pPr>
        <w:ind w:left="2939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443" w:hanging="792"/>
      </w:pPr>
    </w:lvl>
    <w:lvl w:ilvl="5">
      <w:start w:val="1"/>
      <w:numFmt w:val="decimal"/>
      <w:lvlText w:val="%1.%2.%3.%4.%5.%6."/>
      <w:lvlJc w:val="left"/>
      <w:pPr>
        <w:ind w:left="3947" w:hanging="936"/>
      </w:pPr>
    </w:lvl>
    <w:lvl w:ilvl="6">
      <w:start w:val="1"/>
      <w:numFmt w:val="decimal"/>
      <w:lvlText w:val="%1.%2.%3.%4.%5.%6.%7."/>
      <w:lvlJc w:val="left"/>
      <w:pPr>
        <w:ind w:left="4451" w:hanging="1080"/>
      </w:pPr>
    </w:lvl>
    <w:lvl w:ilvl="7">
      <w:start w:val="1"/>
      <w:numFmt w:val="decimal"/>
      <w:lvlText w:val="%1.%2.%3.%4.%5.%6.%7.%8."/>
      <w:lvlJc w:val="left"/>
      <w:pPr>
        <w:ind w:left="4955" w:hanging="1224"/>
      </w:pPr>
    </w:lvl>
    <w:lvl w:ilvl="8">
      <w:start w:val="1"/>
      <w:numFmt w:val="decimal"/>
      <w:lvlText w:val="%1.%2.%3.%4.%5.%6.%7.%8.%9."/>
      <w:lvlJc w:val="left"/>
      <w:pPr>
        <w:ind w:left="5531" w:hanging="1440"/>
      </w:pPr>
    </w:lvl>
  </w:abstractNum>
  <w:abstractNum w:abstractNumId="53" w15:restartNumberingAfterBreak="0">
    <w:nsid w:val="751A475F"/>
    <w:multiLevelType w:val="hybridMultilevel"/>
    <w:tmpl w:val="8CF4F7E6"/>
    <w:lvl w:ilvl="0" w:tplc="6A6C184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71F41A7"/>
    <w:multiLevelType w:val="hybridMultilevel"/>
    <w:tmpl w:val="C5829762"/>
    <w:lvl w:ilvl="0" w:tplc="399A160A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6" w:hanging="360"/>
      </w:pPr>
    </w:lvl>
    <w:lvl w:ilvl="2" w:tplc="340A001B" w:tentative="1">
      <w:start w:val="1"/>
      <w:numFmt w:val="lowerRoman"/>
      <w:lvlText w:val="%3."/>
      <w:lvlJc w:val="right"/>
      <w:pPr>
        <w:ind w:left="2366" w:hanging="180"/>
      </w:pPr>
    </w:lvl>
    <w:lvl w:ilvl="3" w:tplc="340A000F" w:tentative="1">
      <w:start w:val="1"/>
      <w:numFmt w:val="decimal"/>
      <w:lvlText w:val="%4."/>
      <w:lvlJc w:val="left"/>
      <w:pPr>
        <w:ind w:left="3086" w:hanging="360"/>
      </w:pPr>
    </w:lvl>
    <w:lvl w:ilvl="4" w:tplc="340A0019" w:tentative="1">
      <w:start w:val="1"/>
      <w:numFmt w:val="lowerLetter"/>
      <w:lvlText w:val="%5."/>
      <w:lvlJc w:val="left"/>
      <w:pPr>
        <w:ind w:left="3806" w:hanging="360"/>
      </w:pPr>
    </w:lvl>
    <w:lvl w:ilvl="5" w:tplc="340A001B" w:tentative="1">
      <w:start w:val="1"/>
      <w:numFmt w:val="lowerRoman"/>
      <w:lvlText w:val="%6."/>
      <w:lvlJc w:val="right"/>
      <w:pPr>
        <w:ind w:left="4526" w:hanging="180"/>
      </w:pPr>
    </w:lvl>
    <w:lvl w:ilvl="6" w:tplc="340A000F" w:tentative="1">
      <w:start w:val="1"/>
      <w:numFmt w:val="decimal"/>
      <w:lvlText w:val="%7."/>
      <w:lvlJc w:val="left"/>
      <w:pPr>
        <w:ind w:left="5246" w:hanging="360"/>
      </w:pPr>
    </w:lvl>
    <w:lvl w:ilvl="7" w:tplc="340A0019" w:tentative="1">
      <w:start w:val="1"/>
      <w:numFmt w:val="lowerLetter"/>
      <w:lvlText w:val="%8."/>
      <w:lvlJc w:val="left"/>
      <w:pPr>
        <w:ind w:left="5966" w:hanging="360"/>
      </w:pPr>
    </w:lvl>
    <w:lvl w:ilvl="8" w:tplc="340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5" w15:restartNumberingAfterBreak="0">
    <w:nsid w:val="7BDD28B7"/>
    <w:multiLevelType w:val="hybridMultilevel"/>
    <w:tmpl w:val="7186AE6A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 w15:restartNumberingAfterBreak="0">
    <w:nsid w:val="7D2E15C6"/>
    <w:multiLevelType w:val="hybridMultilevel"/>
    <w:tmpl w:val="F62CB2AE"/>
    <w:lvl w:ilvl="0" w:tplc="E516FDB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6" w:hanging="360"/>
      </w:pPr>
    </w:lvl>
    <w:lvl w:ilvl="2" w:tplc="340A001B" w:tentative="1">
      <w:start w:val="1"/>
      <w:numFmt w:val="lowerRoman"/>
      <w:lvlText w:val="%3."/>
      <w:lvlJc w:val="right"/>
      <w:pPr>
        <w:ind w:left="2366" w:hanging="180"/>
      </w:pPr>
    </w:lvl>
    <w:lvl w:ilvl="3" w:tplc="340A000F" w:tentative="1">
      <w:start w:val="1"/>
      <w:numFmt w:val="decimal"/>
      <w:lvlText w:val="%4."/>
      <w:lvlJc w:val="left"/>
      <w:pPr>
        <w:ind w:left="3086" w:hanging="360"/>
      </w:pPr>
    </w:lvl>
    <w:lvl w:ilvl="4" w:tplc="340A0019" w:tentative="1">
      <w:start w:val="1"/>
      <w:numFmt w:val="lowerLetter"/>
      <w:lvlText w:val="%5."/>
      <w:lvlJc w:val="left"/>
      <w:pPr>
        <w:ind w:left="3806" w:hanging="360"/>
      </w:pPr>
    </w:lvl>
    <w:lvl w:ilvl="5" w:tplc="340A001B" w:tentative="1">
      <w:start w:val="1"/>
      <w:numFmt w:val="lowerRoman"/>
      <w:lvlText w:val="%6."/>
      <w:lvlJc w:val="right"/>
      <w:pPr>
        <w:ind w:left="4526" w:hanging="180"/>
      </w:pPr>
    </w:lvl>
    <w:lvl w:ilvl="6" w:tplc="340A000F" w:tentative="1">
      <w:start w:val="1"/>
      <w:numFmt w:val="decimal"/>
      <w:lvlText w:val="%7."/>
      <w:lvlJc w:val="left"/>
      <w:pPr>
        <w:ind w:left="5246" w:hanging="360"/>
      </w:pPr>
    </w:lvl>
    <w:lvl w:ilvl="7" w:tplc="340A0019" w:tentative="1">
      <w:start w:val="1"/>
      <w:numFmt w:val="lowerLetter"/>
      <w:lvlText w:val="%8."/>
      <w:lvlJc w:val="left"/>
      <w:pPr>
        <w:ind w:left="5966" w:hanging="360"/>
      </w:pPr>
    </w:lvl>
    <w:lvl w:ilvl="8" w:tplc="340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7" w15:restartNumberingAfterBreak="0">
    <w:nsid w:val="7FCA39D6"/>
    <w:multiLevelType w:val="hybridMultilevel"/>
    <w:tmpl w:val="A01A9EEE"/>
    <w:lvl w:ilvl="0" w:tplc="845C3C3E">
      <w:start w:val="4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33" w:hanging="360"/>
      </w:pPr>
    </w:lvl>
    <w:lvl w:ilvl="2" w:tplc="340A001B" w:tentative="1">
      <w:start w:val="1"/>
      <w:numFmt w:val="lowerRoman"/>
      <w:lvlText w:val="%3."/>
      <w:lvlJc w:val="right"/>
      <w:pPr>
        <w:ind w:left="3153" w:hanging="180"/>
      </w:pPr>
    </w:lvl>
    <w:lvl w:ilvl="3" w:tplc="340A000F" w:tentative="1">
      <w:start w:val="1"/>
      <w:numFmt w:val="decimal"/>
      <w:lvlText w:val="%4."/>
      <w:lvlJc w:val="left"/>
      <w:pPr>
        <w:ind w:left="3873" w:hanging="360"/>
      </w:pPr>
    </w:lvl>
    <w:lvl w:ilvl="4" w:tplc="340A0019" w:tentative="1">
      <w:start w:val="1"/>
      <w:numFmt w:val="lowerLetter"/>
      <w:lvlText w:val="%5."/>
      <w:lvlJc w:val="left"/>
      <w:pPr>
        <w:ind w:left="4593" w:hanging="360"/>
      </w:pPr>
    </w:lvl>
    <w:lvl w:ilvl="5" w:tplc="340A001B" w:tentative="1">
      <w:start w:val="1"/>
      <w:numFmt w:val="lowerRoman"/>
      <w:lvlText w:val="%6."/>
      <w:lvlJc w:val="right"/>
      <w:pPr>
        <w:ind w:left="5313" w:hanging="180"/>
      </w:pPr>
    </w:lvl>
    <w:lvl w:ilvl="6" w:tplc="340A000F" w:tentative="1">
      <w:start w:val="1"/>
      <w:numFmt w:val="decimal"/>
      <w:lvlText w:val="%7."/>
      <w:lvlJc w:val="left"/>
      <w:pPr>
        <w:ind w:left="6033" w:hanging="360"/>
      </w:pPr>
    </w:lvl>
    <w:lvl w:ilvl="7" w:tplc="340A0019" w:tentative="1">
      <w:start w:val="1"/>
      <w:numFmt w:val="lowerLetter"/>
      <w:lvlText w:val="%8."/>
      <w:lvlJc w:val="left"/>
      <w:pPr>
        <w:ind w:left="6753" w:hanging="360"/>
      </w:pPr>
    </w:lvl>
    <w:lvl w:ilvl="8" w:tplc="340A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4"/>
  </w:num>
  <w:num w:numId="2">
    <w:abstractNumId w:val="46"/>
  </w:num>
  <w:num w:numId="3">
    <w:abstractNumId w:val="2"/>
  </w:num>
  <w:num w:numId="4">
    <w:abstractNumId w:val="10"/>
  </w:num>
  <w:num w:numId="5">
    <w:abstractNumId w:val="52"/>
  </w:num>
  <w:num w:numId="6">
    <w:abstractNumId w:val="21"/>
  </w:num>
  <w:num w:numId="7">
    <w:abstractNumId w:val="40"/>
  </w:num>
  <w:num w:numId="8">
    <w:abstractNumId w:val="28"/>
  </w:num>
  <w:num w:numId="9">
    <w:abstractNumId w:val="22"/>
  </w:num>
  <w:num w:numId="10">
    <w:abstractNumId w:val="24"/>
  </w:num>
  <w:num w:numId="11">
    <w:abstractNumId w:val="1"/>
  </w:num>
  <w:num w:numId="12">
    <w:abstractNumId w:val="26"/>
  </w:num>
  <w:num w:numId="13">
    <w:abstractNumId w:val="29"/>
  </w:num>
  <w:num w:numId="14">
    <w:abstractNumId w:val="3"/>
  </w:num>
  <w:num w:numId="15">
    <w:abstractNumId w:val="6"/>
  </w:num>
  <w:num w:numId="16">
    <w:abstractNumId w:val="18"/>
  </w:num>
  <w:num w:numId="17">
    <w:abstractNumId w:val="5"/>
  </w:num>
  <w:num w:numId="18">
    <w:abstractNumId w:val="43"/>
  </w:num>
  <w:num w:numId="19">
    <w:abstractNumId w:val="44"/>
  </w:num>
  <w:num w:numId="20">
    <w:abstractNumId w:val="8"/>
  </w:num>
  <w:num w:numId="21">
    <w:abstractNumId w:val="35"/>
  </w:num>
  <w:num w:numId="22">
    <w:abstractNumId w:val="19"/>
  </w:num>
  <w:num w:numId="23">
    <w:abstractNumId w:val="17"/>
  </w:num>
  <w:num w:numId="24">
    <w:abstractNumId w:val="34"/>
  </w:num>
  <w:num w:numId="25">
    <w:abstractNumId w:val="37"/>
  </w:num>
  <w:num w:numId="26">
    <w:abstractNumId w:val="15"/>
  </w:num>
  <w:num w:numId="27">
    <w:abstractNumId w:val="53"/>
  </w:num>
  <w:num w:numId="28">
    <w:abstractNumId w:val="0"/>
  </w:num>
  <w:num w:numId="29">
    <w:abstractNumId w:val="33"/>
  </w:num>
  <w:num w:numId="30">
    <w:abstractNumId w:val="41"/>
  </w:num>
  <w:num w:numId="31">
    <w:abstractNumId w:val="42"/>
  </w:num>
  <w:num w:numId="32">
    <w:abstractNumId w:val="32"/>
  </w:num>
  <w:num w:numId="33">
    <w:abstractNumId w:val="31"/>
  </w:num>
  <w:num w:numId="34">
    <w:abstractNumId w:val="47"/>
  </w:num>
  <w:num w:numId="35">
    <w:abstractNumId w:val="25"/>
  </w:num>
  <w:num w:numId="36">
    <w:abstractNumId w:val="20"/>
  </w:num>
  <w:num w:numId="37">
    <w:abstractNumId w:val="30"/>
  </w:num>
  <w:num w:numId="38">
    <w:abstractNumId w:val="7"/>
  </w:num>
  <w:num w:numId="39">
    <w:abstractNumId w:val="38"/>
  </w:num>
  <w:num w:numId="40">
    <w:abstractNumId w:val="4"/>
  </w:num>
  <w:num w:numId="41">
    <w:abstractNumId w:val="27"/>
  </w:num>
  <w:num w:numId="42">
    <w:abstractNumId w:val="56"/>
  </w:num>
  <w:num w:numId="43">
    <w:abstractNumId w:val="50"/>
  </w:num>
  <w:num w:numId="44">
    <w:abstractNumId w:val="54"/>
  </w:num>
  <w:num w:numId="45">
    <w:abstractNumId w:val="11"/>
  </w:num>
  <w:num w:numId="46">
    <w:abstractNumId w:val="9"/>
  </w:num>
  <w:num w:numId="47">
    <w:abstractNumId w:val="12"/>
  </w:num>
  <w:num w:numId="48">
    <w:abstractNumId w:val="49"/>
  </w:num>
  <w:num w:numId="49">
    <w:abstractNumId w:val="45"/>
  </w:num>
  <w:num w:numId="50">
    <w:abstractNumId w:val="23"/>
  </w:num>
  <w:num w:numId="51">
    <w:abstractNumId w:val="13"/>
  </w:num>
  <w:num w:numId="52">
    <w:abstractNumId w:val="55"/>
  </w:num>
  <w:num w:numId="53">
    <w:abstractNumId w:val="39"/>
  </w:num>
  <w:num w:numId="54">
    <w:abstractNumId w:val="16"/>
  </w:num>
  <w:num w:numId="55">
    <w:abstractNumId w:val="51"/>
  </w:num>
  <w:num w:numId="56">
    <w:abstractNumId w:val="36"/>
  </w:num>
  <w:num w:numId="57">
    <w:abstractNumId w:val="57"/>
  </w:num>
  <w:num w:numId="58">
    <w:abstractNumId w:val="4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05"/>
    <w:rsid w:val="0000116E"/>
    <w:rsid w:val="000015F3"/>
    <w:rsid w:val="00002BE0"/>
    <w:rsid w:val="000050D0"/>
    <w:rsid w:val="00005B2E"/>
    <w:rsid w:val="00006D4C"/>
    <w:rsid w:val="000109E9"/>
    <w:rsid w:val="00012324"/>
    <w:rsid w:val="000149F7"/>
    <w:rsid w:val="00015589"/>
    <w:rsid w:val="000159CB"/>
    <w:rsid w:val="00021EFB"/>
    <w:rsid w:val="00023734"/>
    <w:rsid w:val="00023C08"/>
    <w:rsid w:val="00023E7C"/>
    <w:rsid w:val="00031004"/>
    <w:rsid w:val="00031B81"/>
    <w:rsid w:val="00032F7D"/>
    <w:rsid w:val="00034820"/>
    <w:rsid w:val="000358B2"/>
    <w:rsid w:val="00044C08"/>
    <w:rsid w:val="000453CF"/>
    <w:rsid w:val="00046932"/>
    <w:rsid w:val="00050E66"/>
    <w:rsid w:val="00051251"/>
    <w:rsid w:val="00051384"/>
    <w:rsid w:val="0005146C"/>
    <w:rsid w:val="00051D8C"/>
    <w:rsid w:val="0005254A"/>
    <w:rsid w:val="00055691"/>
    <w:rsid w:val="00056D62"/>
    <w:rsid w:val="00057B88"/>
    <w:rsid w:val="00060AA9"/>
    <w:rsid w:val="000659F7"/>
    <w:rsid w:val="00065E3A"/>
    <w:rsid w:val="000666E4"/>
    <w:rsid w:val="0007025B"/>
    <w:rsid w:val="0007125D"/>
    <w:rsid w:val="00073524"/>
    <w:rsid w:val="000749E4"/>
    <w:rsid w:val="00076726"/>
    <w:rsid w:val="00076E30"/>
    <w:rsid w:val="00077827"/>
    <w:rsid w:val="0008138E"/>
    <w:rsid w:val="00084FE6"/>
    <w:rsid w:val="00091BAC"/>
    <w:rsid w:val="00093AF5"/>
    <w:rsid w:val="0009464F"/>
    <w:rsid w:val="00095756"/>
    <w:rsid w:val="00096EA6"/>
    <w:rsid w:val="0009747A"/>
    <w:rsid w:val="000A1C63"/>
    <w:rsid w:val="000A33F6"/>
    <w:rsid w:val="000A5A97"/>
    <w:rsid w:val="000A711C"/>
    <w:rsid w:val="000B0F14"/>
    <w:rsid w:val="000B3B18"/>
    <w:rsid w:val="000B483D"/>
    <w:rsid w:val="000B552C"/>
    <w:rsid w:val="000B70B4"/>
    <w:rsid w:val="000C04FA"/>
    <w:rsid w:val="000C2326"/>
    <w:rsid w:val="000D1F52"/>
    <w:rsid w:val="000D2B05"/>
    <w:rsid w:val="000D33BB"/>
    <w:rsid w:val="000D3958"/>
    <w:rsid w:val="000D5C87"/>
    <w:rsid w:val="000D658B"/>
    <w:rsid w:val="000E0607"/>
    <w:rsid w:val="000E0E79"/>
    <w:rsid w:val="000E0FA8"/>
    <w:rsid w:val="000E1B3B"/>
    <w:rsid w:val="000E27EA"/>
    <w:rsid w:val="000E2AA9"/>
    <w:rsid w:val="000E3150"/>
    <w:rsid w:val="000E33B7"/>
    <w:rsid w:val="000F1A7C"/>
    <w:rsid w:val="000F381E"/>
    <w:rsid w:val="000F5662"/>
    <w:rsid w:val="000F6B39"/>
    <w:rsid w:val="00102836"/>
    <w:rsid w:val="00107299"/>
    <w:rsid w:val="00107FA9"/>
    <w:rsid w:val="00110290"/>
    <w:rsid w:val="00110E84"/>
    <w:rsid w:val="00111169"/>
    <w:rsid w:val="0011506B"/>
    <w:rsid w:val="00115C21"/>
    <w:rsid w:val="00116AE4"/>
    <w:rsid w:val="00116E4A"/>
    <w:rsid w:val="0012038F"/>
    <w:rsid w:val="001210E9"/>
    <w:rsid w:val="001227CB"/>
    <w:rsid w:val="00123AB9"/>
    <w:rsid w:val="001255F4"/>
    <w:rsid w:val="00127C7D"/>
    <w:rsid w:val="00132B72"/>
    <w:rsid w:val="001338C5"/>
    <w:rsid w:val="0013412B"/>
    <w:rsid w:val="00134BFB"/>
    <w:rsid w:val="00136BFF"/>
    <w:rsid w:val="001404F3"/>
    <w:rsid w:val="001419E8"/>
    <w:rsid w:val="00141DFE"/>
    <w:rsid w:val="00142A62"/>
    <w:rsid w:val="0014367B"/>
    <w:rsid w:val="0014559E"/>
    <w:rsid w:val="00145A1B"/>
    <w:rsid w:val="001519EA"/>
    <w:rsid w:val="001557C1"/>
    <w:rsid w:val="0015772E"/>
    <w:rsid w:val="00157ED0"/>
    <w:rsid w:val="001600DF"/>
    <w:rsid w:val="00161473"/>
    <w:rsid w:val="001630EB"/>
    <w:rsid w:val="00163AC8"/>
    <w:rsid w:val="0016718E"/>
    <w:rsid w:val="00167904"/>
    <w:rsid w:val="00167E9D"/>
    <w:rsid w:val="001704FE"/>
    <w:rsid w:val="00171342"/>
    <w:rsid w:val="00171E9F"/>
    <w:rsid w:val="001724DC"/>
    <w:rsid w:val="00173136"/>
    <w:rsid w:val="00175628"/>
    <w:rsid w:val="00177D44"/>
    <w:rsid w:val="00180DCA"/>
    <w:rsid w:val="00182A64"/>
    <w:rsid w:val="00190C3F"/>
    <w:rsid w:val="0019167F"/>
    <w:rsid w:val="00191A8C"/>
    <w:rsid w:val="001934E5"/>
    <w:rsid w:val="00194AD7"/>
    <w:rsid w:val="00197151"/>
    <w:rsid w:val="001A11B4"/>
    <w:rsid w:val="001A15F9"/>
    <w:rsid w:val="001A337F"/>
    <w:rsid w:val="001A3467"/>
    <w:rsid w:val="001A4A6D"/>
    <w:rsid w:val="001A5508"/>
    <w:rsid w:val="001A761D"/>
    <w:rsid w:val="001B0893"/>
    <w:rsid w:val="001B5E43"/>
    <w:rsid w:val="001B6778"/>
    <w:rsid w:val="001B7524"/>
    <w:rsid w:val="001C1028"/>
    <w:rsid w:val="001C11C5"/>
    <w:rsid w:val="001C3FC4"/>
    <w:rsid w:val="001C4E6C"/>
    <w:rsid w:val="001C6738"/>
    <w:rsid w:val="001D0A11"/>
    <w:rsid w:val="001D172E"/>
    <w:rsid w:val="001D18DD"/>
    <w:rsid w:val="001D3AA1"/>
    <w:rsid w:val="001D40D3"/>
    <w:rsid w:val="001D490E"/>
    <w:rsid w:val="001E13D1"/>
    <w:rsid w:val="001E426A"/>
    <w:rsid w:val="001E47EA"/>
    <w:rsid w:val="001E56EB"/>
    <w:rsid w:val="001E589E"/>
    <w:rsid w:val="001E6B9B"/>
    <w:rsid w:val="001E6BE0"/>
    <w:rsid w:val="001F3973"/>
    <w:rsid w:val="001F55E3"/>
    <w:rsid w:val="001F6E97"/>
    <w:rsid w:val="00202711"/>
    <w:rsid w:val="00203061"/>
    <w:rsid w:val="002039A3"/>
    <w:rsid w:val="00203A94"/>
    <w:rsid w:val="002053C8"/>
    <w:rsid w:val="00206623"/>
    <w:rsid w:val="00206B89"/>
    <w:rsid w:val="0021189D"/>
    <w:rsid w:val="00211D3C"/>
    <w:rsid w:val="00213F20"/>
    <w:rsid w:val="00214B24"/>
    <w:rsid w:val="00214E8C"/>
    <w:rsid w:val="00215AF6"/>
    <w:rsid w:val="00220A59"/>
    <w:rsid w:val="002264D8"/>
    <w:rsid w:val="00232DD3"/>
    <w:rsid w:val="002351F0"/>
    <w:rsid w:val="002354B6"/>
    <w:rsid w:val="00236B91"/>
    <w:rsid w:val="00237401"/>
    <w:rsid w:val="00240306"/>
    <w:rsid w:val="002430A1"/>
    <w:rsid w:val="00243FF3"/>
    <w:rsid w:val="00244229"/>
    <w:rsid w:val="00245503"/>
    <w:rsid w:val="00250AF8"/>
    <w:rsid w:val="002515D5"/>
    <w:rsid w:val="00251BE1"/>
    <w:rsid w:val="002520E2"/>
    <w:rsid w:val="00252E75"/>
    <w:rsid w:val="00254D2E"/>
    <w:rsid w:val="0025667F"/>
    <w:rsid w:val="00260057"/>
    <w:rsid w:val="0026091C"/>
    <w:rsid w:val="00264DC2"/>
    <w:rsid w:val="00265E4A"/>
    <w:rsid w:val="0026664C"/>
    <w:rsid w:val="00266851"/>
    <w:rsid w:val="00267F7E"/>
    <w:rsid w:val="002704F6"/>
    <w:rsid w:val="00270D78"/>
    <w:rsid w:val="0027208C"/>
    <w:rsid w:val="00272619"/>
    <w:rsid w:val="00272D1A"/>
    <w:rsid w:val="00273ACF"/>
    <w:rsid w:val="00274F33"/>
    <w:rsid w:val="00275575"/>
    <w:rsid w:val="00280F0E"/>
    <w:rsid w:val="002846AF"/>
    <w:rsid w:val="0028475B"/>
    <w:rsid w:val="00287218"/>
    <w:rsid w:val="00291489"/>
    <w:rsid w:val="0029506B"/>
    <w:rsid w:val="00295A82"/>
    <w:rsid w:val="002A18DF"/>
    <w:rsid w:val="002A4C6A"/>
    <w:rsid w:val="002A586C"/>
    <w:rsid w:val="002B2CD5"/>
    <w:rsid w:val="002B3EDB"/>
    <w:rsid w:val="002B4E76"/>
    <w:rsid w:val="002B659C"/>
    <w:rsid w:val="002B6A08"/>
    <w:rsid w:val="002C1EFD"/>
    <w:rsid w:val="002C4614"/>
    <w:rsid w:val="002C561C"/>
    <w:rsid w:val="002C7C2A"/>
    <w:rsid w:val="002C7D1A"/>
    <w:rsid w:val="002C7EC8"/>
    <w:rsid w:val="002D0237"/>
    <w:rsid w:val="002D0AA5"/>
    <w:rsid w:val="002D229A"/>
    <w:rsid w:val="002D30C1"/>
    <w:rsid w:val="002D32AC"/>
    <w:rsid w:val="002D3835"/>
    <w:rsid w:val="002D3969"/>
    <w:rsid w:val="002D66F9"/>
    <w:rsid w:val="002D6FD3"/>
    <w:rsid w:val="002D7FB8"/>
    <w:rsid w:val="002E225F"/>
    <w:rsid w:val="002E6E7A"/>
    <w:rsid w:val="002F0A0F"/>
    <w:rsid w:val="002F114E"/>
    <w:rsid w:val="002F2615"/>
    <w:rsid w:val="002F2FEE"/>
    <w:rsid w:val="003002ED"/>
    <w:rsid w:val="0030415F"/>
    <w:rsid w:val="003044F4"/>
    <w:rsid w:val="003064E4"/>
    <w:rsid w:val="00306A2B"/>
    <w:rsid w:val="00306B97"/>
    <w:rsid w:val="0031093C"/>
    <w:rsid w:val="00310A89"/>
    <w:rsid w:val="00313954"/>
    <w:rsid w:val="00314216"/>
    <w:rsid w:val="00314630"/>
    <w:rsid w:val="00321742"/>
    <w:rsid w:val="00321CB5"/>
    <w:rsid w:val="003223EB"/>
    <w:rsid w:val="00322818"/>
    <w:rsid w:val="00324FBF"/>
    <w:rsid w:val="003250D0"/>
    <w:rsid w:val="003256E5"/>
    <w:rsid w:val="00325F0B"/>
    <w:rsid w:val="00325F8A"/>
    <w:rsid w:val="00326115"/>
    <w:rsid w:val="003267C2"/>
    <w:rsid w:val="00332230"/>
    <w:rsid w:val="00332727"/>
    <w:rsid w:val="003343DA"/>
    <w:rsid w:val="00334951"/>
    <w:rsid w:val="003351D4"/>
    <w:rsid w:val="003351D7"/>
    <w:rsid w:val="00337671"/>
    <w:rsid w:val="003378EC"/>
    <w:rsid w:val="00341F11"/>
    <w:rsid w:val="003434B0"/>
    <w:rsid w:val="00344B9A"/>
    <w:rsid w:val="00346C71"/>
    <w:rsid w:val="00351FB8"/>
    <w:rsid w:val="00352552"/>
    <w:rsid w:val="00352B06"/>
    <w:rsid w:val="00352CE6"/>
    <w:rsid w:val="00354152"/>
    <w:rsid w:val="003543F6"/>
    <w:rsid w:val="00356FDC"/>
    <w:rsid w:val="00361148"/>
    <w:rsid w:val="003611DE"/>
    <w:rsid w:val="00361DF4"/>
    <w:rsid w:val="003626F1"/>
    <w:rsid w:val="00364AE0"/>
    <w:rsid w:val="0037130C"/>
    <w:rsid w:val="003739F1"/>
    <w:rsid w:val="00375292"/>
    <w:rsid w:val="0037655A"/>
    <w:rsid w:val="00377376"/>
    <w:rsid w:val="0037786E"/>
    <w:rsid w:val="003802F8"/>
    <w:rsid w:val="00383B03"/>
    <w:rsid w:val="0038418D"/>
    <w:rsid w:val="003853D2"/>
    <w:rsid w:val="0038626F"/>
    <w:rsid w:val="00386516"/>
    <w:rsid w:val="00392EB0"/>
    <w:rsid w:val="003937BD"/>
    <w:rsid w:val="003943BF"/>
    <w:rsid w:val="00397AF5"/>
    <w:rsid w:val="003A0CD2"/>
    <w:rsid w:val="003A31DD"/>
    <w:rsid w:val="003A5BB6"/>
    <w:rsid w:val="003B031B"/>
    <w:rsid w:val="003B22A1"/>
    <w:rsid w:val="003B3643"/>
    <w:rsid w:val="003B7338"/>
    <w:rsid w:val="003B755F"/>
    <w:rsid w:val="003C19BB"/>
    <w:rsid w:val="003C38AD"/>
    <w:rsid w:val="003C3ADD"/>
    <w:rsid w:val="003C5B42"/>
    <w:rsid w:val="003C651D"/>
    <w:rsid w:val="003D03DA"/>
    <w:rsid w:val="003D1EF0"/>
    <w:rsid w:val="003D5CFB"/>
    <w:rsid w:val="003E0A9D"/>
    <w:rsid w:val="003E1D29"/>
    <w:rsid w:val="003E2FC1"/>
    <w:rsid w:val="003E490A"/>
    <w:rsid w:val="003E66D6"/>
    <w:rsid w:val="003E7C34"/>
    <w:rsid w:val="003F030B"/>
    <w:rsid w:val="003F032A"/>
    <w:rsid w:val="003F1780"/>
    <w:rsid w:val="003F267A"/>
    <w:rsid w:val="003F330B"/>
    <w:rsid w:val="003F48B1"/>
    <w:rsid w:val="003F4C76"/>
    <w:rsid w:val="003F6927"/>
    <w:rsid w:val="0040114F"/>
    <w:rsid w:val="0040231E"/>
    <w:rsid w:val="00402D05"/>
    <w:rsid w:val="00403311"/>
    <w:rsid w:val="0040750A"/>
    <w:rsid w:val="00407D97"/>
    <w:rsid w:val="00411EEE"/>
    <w:rsid w:val="004138B2"/>
    <w:rsid w:val="00414A32"/>
    <w:rsid w:val="0041521D"/>
    <w:rsid w:val="00416DCA"/>
    <w:rsid w:val="00417049"/>
    <w:rsid w:val="00417E7F"/>
    <w:rsid w:val="004216CE"/>
    <w:rsid w:val="00421C47"/>
    <w:rsid w:val="00422B2A"/>
    <w:rsid w:val="00424395"/>
    <w:rsid w:val="00425538"/>
    <w:rsid w:val="0042598C"/>
    <w:rsid w:val="00425E39"/>
    <w:rsid w:val="004267AD"/>
    <w:rsid w:val="0042689D"/>
    <w:rsid w:val="00426B6E"/>
    <w:rsid w:val="00426CE3"/>
    <w:rsid w:val="004313B0"/>
    <w:rsid w:val="00441A4F"/>
    <w:rsid w:val="00441F27"/>
    <w:rsid w:val="00446F19"/>
    <w:rsid w:val="0044721A"/>
    <w:rsid w:val="0045263D"/>
    <w:rsid w:val="00455A9A"/>
    <w:rsid w:val="00456F58"/>
    <w:rsid w:val="00457F18"/>
    <w:rsid w:val="00463028"/>
    <w:rsid w:val="00463DC3"/>
    <w:rsid w:val="00463F22"/>
    <w:rsid w:val="00466E18"/>
    <w:rsid w:val="00467130"/>
    <w:rsid w:val="00470031"/>
    <w:rsid w:val="00470AD6"/>
    <w:rsid w:val="0047174E"/>
    <w:rsid w:val="00471856"/>
    <w:rsid w:val="00476476"/>
    <w:rsid w:val="0047761B"/>
    <w:rsid w:val="004777C4"/>
    <w:rsid w:val="004806B8"/>
    <w:rsid w:val="00480BDF"/>
    <w:rsid w:val="0048391A"/>
    <w:rsid w:val="00483D66"/>
    <w:rsid w:val="004908E5"/>
    <w:rsid w:val="00491183"/>
    <w:rsid w:val="00491E64"/>
    <w:rsid w:val="004922D5"/>
    <w:rsid w:val="004951FD"/>
    <w:rsid w:val="00495C9A"/>
    <w:rsid w:val="00495CBD"/>
    <w:rsid w:val="00496DA4"/>
    <w:rsid w:val="00497D06"/>
    <w:rsid w:val="004A24D3"/>
    <w:rsid w:val="004A5441"/>
    <w:rsid w:val="004A64F7"/>
    <w:rsid w:val="004A6E04"/>
    <w:rsid w:val="004A6F90"/>
    <w:rsid w:val="004B03F2"/>
    <w:rsid w:val="004C03D4"/>
    <w:rsid w:val="004C0AA0"/>
    <w:rsid w:val="004C0AD1"/>
    <w:rsid w:val="004C4136"/>
    <w:rsid w:val="004C5798"/>
    <w:rsid w:val="004C6D52"/>
    <w:rsid w:val="004D0429"/>
    <w:rsid w:val="004D0706"/>
    <w:rsid w:val="004D1016"/>
    <w:rsid w:val="004D25B0"/>
    <w:rsid w:val="004D2E20"/>
    <w:rsid w:val="004D302B"/>
    <w:rsid w:val="004D4075"/>
    <w:rsid w:val="004D5453"/>
    <w:rsid w:val="004D6390"/>
    <w:rsid w:val="004D6D62"/>
    <w:rsid w:val="004E1E59"/>
    <w:rsid w:val="004E487B"/>
    <w:rsid w:val="004E53CF"/>
    <w:rsid w:val="004E6518"/>
    <w:rsid w:val="004E6F80"/>
    <w:rsid w:val="004E7996"/>
    <w:rsid w:val="004F55F4"/>
    <w:rsid w:val="004F5FB8"/>
    <w:rsid w:val="004F65D8"/>
    <w:rsid w:val="005006B0"/>
    <w:rsid w:val="00504021"/>
    <w:rsid w:val="00511F16"/>
    <w:rsid w:val="005130B9"/>
    <w:rsid w:val="00514C44"/>
    <w:rsid w:val="005160B5"/>
    <w:rsid w:val="00516360"/>
    <w:rsid w:val="00516FDA"/>
    <w:rsid w:val="00517113"/>
    <w:rsid w:val="00517BD9"/>
    <w:rsid w:val="00517D80"/>
    <w:rsid w:val="0052111B"/>
    <w:rsid w:val="00521693"/>
    <w:rsid w:val="005226C7"/>
    <w:rsid w:val="00522BD1"/>
    <w:rsid w:val="005269E6"/>
    <w:rsid w:val="005269E8"/>
    <w:rsid w:val="0053124F"/>
    <w:rsid w:val="005328B7"/>
    <w:rsid w:val="0053617A"/>
    <w:rsid w:val="00536865"/>
    <w:rsid w:val="005368FE"/>
    <w:rsid w:val="005375A5"/>
    <w:rsid w:val="005406DF"/>
    <w:rsid w:val="005448FC"/>
    <w:rsid w:val="00544B3C"/>
    <w:rsid w:val="00544FDE"/>
    <w:rsid w:val="0054571E"/>
    <w:rsid w:val="00547776"/>
    <w:rsid w:val="00551888"/>
    <w:rsid w:val="005524C4"/>
    <w:rsid w:val="0056045D"/>
    <w:rsid w:val="00563F46"/>
    <w:rsid w:val="00564AB8"/>
    <w:rsid w:val="00564E70"/>
    <w:rsid w:val="005667FC"/>
    <w:rsid w:val="005672CA"/>
    <w:rsid w:val="00567E92"/>
    <w:rsid w:val="005701FD"/>
    <w:rsid w:val="00570282"/>
    <w:rsid w:val="00571982"/>
    <w:rsid w:val="00572B90"/>
    <w:rsid w:val="00572DCD"/>
    <w:rsid w:val="005749B0"/>
    <w:rsid w:val="00575633"/>
    <w:rsid w:val="00575F31"/>
    <w:rsid w:val="00583AC9"/>
    <w:rsid w:val="00584514"/>
    <w:rsid w:val="0059067E"/>
    <w:rsid w:val="00591B08"/>
    <w:rsid w:val="00592998"/>
    <w:rsid w:val="00592F56"/>
    <w:rsid w:val="00594EC3"/>
    <w:rsid w:val="00595334"/>
    <w:rsid w:val="005954F1"/>
    <w:rsid w:val="00596F85"/>
    <w:rsid w:val="00597F40"/>
    <w:rsid w:val="005A1EE3"/>
    <w:rsid w:val="005A241B"/>
    <w:rsid w:val="005A5AB3"/>
    <w:rsid w:val="005A5CE7"/>
    <w:rsid w:val="005A7776"/>
    <w:rsid w:val="005B0C80"/>
    <w:rsid w:val="005B280E"/>
    <w:rsid w:val="005C2B3D"/>
    <w:rsid w:val="005C3452"/>
    <w:rsid w:val="005C39D1"/>
    <w:rsid w:val="005C6C1F"/>
    <w:rsid w:val="005D0836"/>
    <w:rsid w:val="005D0A35"/>
    <w:rsid w:val="005D132E"/>
    <w:rsid w:val="005D28D8"/>
    <w:rsid w:val="005D2BA8"/>
    <w:rsid w:val="005D3409"/>
    <w:rsid w:val="005D3606"/>
    <w:rsid w:val="005D76FF"/>
    <w:rsid w:val="005E3435"/>
    <w:rsid w:val="005E3C37"/>
    <w:rsid w:val="005E7DFE"/>
    <w:rsid w:val="005F0A44"/>
    <w:rsid w:val="005F2223"/>
    <w:rsid w:val="005F3E40"/>
    <w:rsid w:val="0060516A"/>
    <w:rsid w:val="00606009"/>
    <w:rsid w:val="00607D76"/>
    <w:rsid w:val="00610492"/>
    <w:rsid w:val="00610778"/>
    <w:rsid w:val="0061547E"/>
    <w:rsid w:val="00620466"/>
    <w:rsid w:val="00620850"/>
    <w:rsid w:val="00620AEB"/>
    <w:rsid w:val="00624A7B"/>
    <w:rsid w:val="00625B0D"/>
    <w:rsid w:val="00626438"/>
    <w:rsid w:val="006329DF"/>
    <w:rsid w:val="00633495"/>
    <w:rsid w:val="00634BC1"/>
    <w:rsid w:val="00635CBF"/>
    <w:rsid w:val="00640404"/>
    <w:rsid w:val="006420B7"/>
    <w:rsid w:val="00644B9C"/>
    <w:rsid w:val="00646562"/>
    <w:rsid w:val="00650FFE"/>
    <w:rsid w:val="00651507"/>
    <w:rsid w:val="00651C46"/>
    <w:rsid w:val="0065323F"/>
    <w:rsid w:val="006573FE"/>
    <w:rsid w:val="00660181"/>
    <w:rsid w:val="006637AE"/>
    <w:rsid w:val="006651C6"/>
    <w:rsid w:val="00665D5D"/>
    <w:rsid w:val="00666A92"/>
    <w:rsid w:val="0067019E"/>
    <w:rsid w:val="00670EFF"/>
    <w:rsid w:val="00675C8D"/>
    <w:rsid w:val="0067697E"/>
    <w:rsid w:val="0068259A"/>
    <w:rsid w:val="00684ED1"/>
    <w:rsid w:val="00685CB9"/>
    <w:rsid w:val="00695C0B"/>
    <w:rsid w:val="006A1A5B"/>
    <w:rsid w:val="006A1FAC"/>
    <w:rsid w:val="006A3A4D"/>
    <w:rsid w:val="006A4076"/>
    <w:rsid w:val="006A4EE2"/>
    <w:rsid w:val="006A543D"/>
    <w:rsid w:val="006A6430"/>
    <w:rsid w:val="006B0310"/>
    <w:rsid w:val="006B0CC5"/>
    <w:rsid w:val="006B3D80"/>
    <w:rsid w:val="006B4A5C"/>
    <w:rsid w:val="006C5749"/>
    <w:rsid w:val="006C7DF4"/>
    <w:rsid w:val="006D0AFB"/>
    <w:rsid w:val="006D4C1A"/>
    <w:rsid w:val="006D5AB2"/>
    <w:rsid w:val="006D5E5E"/>
    <w:rsid w:val="006E334B"/>
    <w:rsid w:val="006E33CD"/>
    <w:rsid w:val="006E4077"/>
    <w:rsid w:val="006E7889"/>
    <w:rsid w:val="006E7CEE"/>
    <w:rsid w:val="006E7EA1"/>
    <w:rsid w:val="006F4240"/>
    <w:rsid w:val="006F516B"/>
    <w:rsid w:val="006F667A"/>
    <w:rsid w:val="006F686D"/>
    <w:rsid w:val="0070052B"/>
    <w:rsid w:val="00702490"/>
    <w:rsid w:val="0070552E"/>
    <w:rsid w:val="00707405"/>
    <w:rsid w:val="0071168F"/>
    <w:rsid w:val="00711E51"/>
    <w:rsid w:val="007136F2"/>
    <w:rsid w:val="00714473"/>
    <w:rsid w:val="00715714"/>
    <w:rsid w:val="00716D81"/>
    <w:rsid w:val="00721E18"/>
    <w:rsid w:val="00721E44"/>
    <w:rsid w:val="00725733"/>
    <w:rsid w:val="007259D3"/>
    <w:rsid w:val="007270F6"/>
    <w:rsid w:val="0072725C"/>
    <w:rsid w:val="007326F1"/>
    <w:rsid w:val="00732FBA"/>
    <w:rsid w:val="0073550F"/>
    <w:rsid w:val="007358C5"/>
    <w:rsid w:val="007364EF"/>
    <w:rsid w:val="00737786"/>
    <w:rsid w:val="00737A71"/>
    <w:rsid w:val="00741743"/>
    <w:rsid w:val="00742495"/>
    <w:rsid w:val="00743B95"/>
    <w:rsid w:val="0074660B"/>
    <w:rsid w:val="007546B2"/>
    <w:rsid w:val="00756265"/>
    <w:rsid w:val="00756445"/>
    <w:rsid w:val="007608D9"/>
    <w:rsid w:val="0076222B"/>
    <w:rsid w:val="007631B0"/>
    <w:rsid w:val="00763F2A"/>
    <w:rsid w:val="00771C8E"/>
    <w:rsid w:val="007770F0"/>
    <w:rsid w:val="00781BBF"/>
    <w:rsid w:val="00783C11"/>
    <w:rsid w:val="00783CB2"/>
    <w:rsid w:val="00784EFC"/>
    <w:rsid w:val="00786982"/>
    <w:rsid w:val="007870D4"/>
    <w:rsid w:val="007906C9"/>
    <w:rsid w:val="007906D9"/>
    <w:rsid w:val="00792790"/>
    <w:rsid w:val="00793467"/>
    <w:rsid w:val="00794345"/>
    <w:rsid w:val="00795299"/>
    <w:rsid w:val="00795569"/>
    <w:rsid w:val="007974A3"/>
    <w:rsid w:val="007978F8"/>
    <w:rsid w:val="007A179F"/>
    <w:rsid w:val="007A2114"/>
    <w:rsid w:val="007A28AD"/>
    <w:rsid w:val="007A4D48"/>
    <w:rsid w:val="007A5790"/>
    <w:rsid w:val="007A6EE3"/>
    <w:rsid w:val="007B0E70"/>
    <w:rsid w:val="007B0EB5"/>
    <w:rsid w:val="007B10C4"/>
    <w:rsid w:val="007B3382"/>
    <w:rsid w:val="007B509E"/>
    <w:rsid w:val="007B75F9"/>
    <w:rsid w:val="007B7CF6"/>
    <w:rsid w:val="007C1A57"/>
    <w:rsid w:val="007C359C"/>
    <w:rsid w:val="007C3983"/>
    <w:rsid w:val="007C585A"/>
    <w:rsid w:val="007C6904"/>
    <w:rsid w:val="007C6C75"/>
    <w:rsid w:val="007C734A"/>
    <w:rsid w:val="007D05D5"/>
    <w:rsid w:val="007D0CCA"/>
    <w:rsid w:val="007D2AA9"/>
    <w:rsid w:val="007D3174"/>
    <w:rsid w:val="007D75CD"/>
    <w:rsid w:val="007E1439"/>
    <w:rsid w:val="007E248F"/>
    <w:rsid w:val="007E4910"/>
    <w:rsid w:val="007E5D03"/>
    <w:rsid w:val="007E6232"/>
    <w:rsid w:val="007E7845"/>
    <w:rsid w:val="007F0B82"/>
    <w:rsid w:val="007F0D47"/>
    <w:rsid w:val="008038C3"/>
    <w:rsid w:val="0080620C"/>
    <w:rsid w:val="0080664C"/>
    <w:rsid w:val="00806D93"/>
    <w:rsid w:val="0081007D"/>
    <w:rsid w:val="008106D3"/>
    <w:rsid w:val="0081227D"/>
    <w:rsid w:val="00816034"/>
    <w:rsid w:val="008202FA"/>
    <w:rsid w:val="008203A1"/>
    <w:rsid w:val="00821B30"/>
    <w:rsid w:val="00821FBE"/>
    <w:rsid w:val="008254A5"/>
    <w:rsid w:val="00826731"/>
    <w:rsid w:val="0082708F"/>
    <w:rsid w:val="008272FA"/>
    <w:rsid w:val="00827B64"/>
    <w:rsid w:val="00831A45"/>
    <w:rsid w:val="00833B1E"/>
    <w:rsid w:val="00837117"/>
    <w:rsid w:val="00841127"/>
    <w:rsid w:val="00843746"/>
    <w:rsid w:val="008506B1"/>
    <w:rsid w:val="00851B06"/>
    <w:rsid w:val="00854BEC"/>
    <w:rsid w:val="0085674D"/>
    <w:rsid w:val="008609F9"/>
    <w:rsid w:val="008622B2"/>
    <w:rsid w:val="00864391"/>
    <w:rsid w:val="00864551"/>
    <w:rsid w:val="00864A97"/>
    <w:rsid w:val="00865B51"/>
    <w:rsid w:val="008669A3"/>
    <w:rsid w:val="008715A0"/>
    <w:rsid w:val="00872A1E"/>
    <w:rsid w:val="00883B79"/>
    <w:rsid w:val="0088560A"/>
    <w:rsid w:val="00887841"/>
    <w:rsid w:val="00893700"/>
    <w:rsid w:val="00893BAD"/>
    <w:rsid w:val="00893EE8"/>
    <w:rsid w:val="00895612"/>
    <w:rsid w:val="00896742"/>
    <w:rsid w:val="008A1971"/>
    <w:rsid w:val="008A422C"/>
    <w:rsid w:val="008A43DE"/>
    <w:rsid w:val="008A4BA2"/>
    <w:rsid w:val="008A6B6C"/>
    <w:rsid w:val="008A7E4E"/>
    <w:rsid w:val="008B0B6D"/>
    <w:rsid w:val="008B3D4A"/>
    <w:rsid w:val="008B60F8"/>
    <w:rsid w:val="008B6627"/>
    <w:rsid w:val="008B6AF2"/>
    <w:rsid w:val="008C214B"/>
    <w:rsid w:val="008C2DD4"/>
    <w:rsid w:val="008C351D"/>
    <w:rsid w:val="008C419B"/>
    <w:rsid w:val="008C53F1"/>
    <w:rsid w:val="008C77AC"/>
    <w:rsid w:val="008D0483"/>
    <w:rsid w:val="008D1723"/>
    <w:rsid w:val="008D39CC"/>
    <w:rsid w:val="008D5314"/>
    <w:rsid w:val="008D755F"/>
    <w:rsid w:val="008E0CBB"/>
    <w:rsid w:val="008E5E41"/>
    <w:rsid w:val="008F0704"/>
    <w:rsid w:val="008F0821"/>
    <w:rsid w:val="008F0A43"/>
    <w:rsid w:val="008F323F"/>
    <w:rsid w:val="008F3C0E"/>
    <w:rsid w:val="008F6E9B"/>
    <w:rsid w:val="00901517"/>
    <w:rsid w:val="009037F0"/>
    <w:rsid w:val="00903913"/>
    <w:rsid w:val="00904800"/>
    <w:rsid w:val="00905D87"/>
    <w:rsid w:val="009071F5"/>
    <w:rsid w:val="00910E12"/>
    <w:rsid w:val="00913A98"/>
    <w:rsid w:val="0091500B"/>
    <w:rsid w:val="00916E5D"/>
    <w:rsid w:val="00917112"/>
    <w:rsid w:val="00920989"/>
    <w:rsid w:val="00924D90"/>
    <w:rsid w:val="009253B5"/>
    <w:rsid w:val="00925407"/>
    <w:rsid w:val="0092577B"/>
    <w:rsid w:val="00925F6E"/>
    <w:rsid w:val="009277C4"/>
    <w:rsid w:val="00930338"/>
    <w:rsid w:val="009308C1"/>
    <w:rsid w:val="009316B2"/>
    <w:rsid w:val="00934217"/>
    <w:rsid w:val="0093487C"/>
    <w:rsid w:val="009368AF"/>
    <w:rsid w:val="00937122"/>
    <w:rsid w:val="009376D0"/>
    <w:rsid w:val="00937A81"/>
    <w:rsid w:val="00940251"/>
    <w:rsid w:val="00940C08"/>
    <w:rsid w:val="00940E93"/>
    <w:rsid w:val="00950A42"/>
    <w:rsid w:val="00952D13"/>
    <w:rsid w:val="0095512F"/>
    <w:rsid w:val="0095581C"/>
    <w:rsid w:val="00957F9F"/>
    <w:rsid w:val="00962902"/>
    <w:rsid w:val="00962D38"/>
    <w:rsid w:val="00963EFA"/>
    <w:rsid w:val="00965503"/>
    <w:rsid w:val="00971505"/>
    <w:rsid w:val="0097188A"/>
    <w:rsid w:val="009730F0"/>
    <w:rsid w:val="0097437F"/>
    <w:rsid w:val="00977634"/>
    <w:rsid w:val="009814FA"/>
    <w:rsid w:val="00982F60"/>
    <w:rsid w:val="00983ED4"/>
    <w:rsid w:val="00984090"/>
    <w:rsid w:val="009848D7"/>
    <w:rsid w:val="0098717C"/>
    <w:rsid w:val="00990CE0"/>
    <w:rsid w:val="00992A10"/>
    <w:rsid w:val="009941D6"/>
    <w:rsid w:val="00994791"/>
    <w:rsid w:val="00995415"/>
    <w:rsid w:val="009A2A8C"/>
    <w:rsid w:val="009A33F8"/>
    <w:rsid w:val="009A3A32"/>
    <w:rsid w:val="009A429A"/>
    <w:rsid w:val="009A450A"/>
    <w:rsid w:val="009A57D3"/>
    <w:rsid w:val="009B0FD8"/>
    <w:rsid w:val="009B1586"/>
    <w:rsid w:val="009B1E50"/>
    <w:rsid w:val="009B23C5"/>
    <w:rsid w:val="009B3C0A"/>
    <w:rsid w:val="009B45D1"/>
    <w:rsid w:val="009B581B"/>
    <w:rsid w:val="009B5F9E"/>
    <w:rsid w:val="009B6648"/>
    <w:rsid w:val="009B70AB"/>
    <w:rsid w:val="009B76EE"/>
    <w:rsid w:val="009B7BDA"/>
    <w:rsid w:val="009C027E"/>
    <w:rsid w:val="009C3B86"/>
    <w:rsid w:val="009C4E19"/>
    <w:rsid w:val="009C60AB"/>
    <w:rsid w:val="009C6A2D"/>
    <w:rsid w:val="009C6B23"/>
    <w:rsid w:val="009C7FBF"/>
    <w:rsid w:val="009D4625"/>
    <w:rsid w:val="009E1DF3"/>
    <w:rsid w:val="009E27C1"/>
    <w:rsid w:val="009E3AC4"/>
    <w:rsid w:val="009E4307"/>
    <w:rsid w:val="009E4A18"/>
    <w:rsid w:val="009E562D"/>
    <w:rsid w:val="009E65C9"/>
    <w:rsid w:val="009F09AB"/>
    <w:rsid w:val="009F244A"/>
    <w:rsid w:val="009F30FC"/>
    <w:rsid w:val="009F364F"/>
    <w:rsid w:val="009F5362"/>
    <w:rsid w:val="009F609A"/>
    <w:rsid w:val="009F614E"/>
    <w:rsid w:val="00A0116E"/>
    <w:rsid w:val="00A05282"/>
    <w:rsid w:val="00A05A0A"/>
    <w:rsid w:val="00A0683F"/>
    <w:rsid w:val="00A06FAB"/>
    <w:rsid w:val="00A10AD4"/>
    <w:rsid w:val="00A117A6"/>
    <w:rsid w:val="00A12C44"/>
    <w:rsid w:val="00A13B83"/>
    <w:rsid w:val="00A220A8"/>
    <w:rsid w:val="00A227BF"/>
    <w:rsid w:val="00A31632"/>
    <w:rsid w:val="00A33135"/>
    <w:rsid w:val="00A37466"/>
    <w:rsid w:val="00A407A5"/>
    <w:rsid w:val="00A42244"/>
    <w:rsid w:val="00A44B01"/>
    <w:rsid w:val="00A52C71"/>
    <w:rsid w:val="00A543F8"/>
    <w:rsid w:val="00A57B74"/>
    <w:rsid w:val="00A60EB4"/>
    <w:rsid w:val="00A6135C"/>
    <w:rsid w:val="00A6136F"/>
    <w:rsid w:val="00A61424"/>
    <w:rsid w:val="00A6292A"/>
    <w:rsid w:val="00A62A7C"/>
    <w:rsid w:val="00A6524B"/>
    <w:rsid w:val="00A66864"/>
    <w:rsid w:val="00A6691A"/>
    <w:rsid w:val="00A66D48"/>
    <w:rsid w:val="00A67F85"/>
    <w:rsid w:val="00A717E6"/>
    <w:rsid w:val="00A71A38"/>
    <w:rsid w:val="00A7335B"/>
    <w:rsid w:val="00A73450"/>
    <w:rsid w:val="00A743F7"/>
    <w:rsid w:val="00A748E6"/>
    <w:rsid w:val="00A7796B"/>
    <w:rsid w:val="00A80269"/>
    <w:rsid w:val="00A83214"/>
    <w:rsid w:val="00A84400"/>
    <w:rsid w:val="00A87FB2"/>
    <w:rsid w:val="00A927D5"/>
    <w:rsid w:val="00A92AA8"/>
    <w:rsid w:val="00A9452A"/>
    <w:rsid w:val="00A951F3"/>
    <w:rsid w:val="00A954FB"/>
    <w:rsid w:val="00A95CC3"/>
    <w:rsid w:val="00A975DD"/>
    <w:rsid w:val="00AA1DBF"/>
    <w:rsid w:val="00AA3C6D"/>
    <w:rsid w:val="00AA6834"/>
    <w:rsid w:val="00AB3BFC"/>
    <w:rsid w:val="00AB4AE9"/>
    <w:rsid w:val="00AB4EF4"/>
    <w:rsid w:val="00AB5679"/>
    <w:rsid w:val="00AC0354"/>
    <w:rsid w:val="00AC119F"/>
    <w:rsid w:val="00AC3A98"/>
    <w:rsid w:val="00AC3BBC"/>
    <w:rsid w:val="00AC6105"/>
    <w:rsid w:val="00AC7A41"/>
    <w:rsid w:val="00AD26BB"/>
    <w:rsid w:val="00AD3998"/>
    <w:rsid w:val="00AD42A7"/>
    <w:rsid w:val="00AD6B5A"/>
    <w:rsid w:val="00AE25E2"/>
    <w:rsid w:val="00AF19C8"/>
    <w:rsid w:val="00B01F80"/>
    <w:rsid w:val="00B03E51"/>
    <w:rsid w:val="00B0460E"/>
    <w:rsid w:val="00B046F7"/>
    <w:rsid w:val="00B060C0"/>
    <w:rsid w:val="00B1367A"/>
    <w:rsid w:val="00B14C9E"/>
    <w:rsid w:val="00B170F8"/>
    <w:rsid w:val="00B20BA8"/>
    <w:rsid w:val="00B20F0C"/>
    <w:rsid w:val="00B21277"/>
    <w:rsid w:val="00B2346B"/>
    <w:rsid w:val="00B26821"/>
    <w:rsid w:val="00B26CB3"/>
    <w:rsid w:val="00B27B07"/>
    <w:rsid w:val="00B27C58"/>
    <w:rsid w:val="00B3089E"/>
    <w:rsid w:val="00B3182F"/>
    <w:rsid w:val="00B35A66"/>
    <w:rsid w:val="00B40866"/>
    <w:rsid w:val="00B4239B"/>
    <w:rsid w:val="00B446C5"/>
    <w:rsid w:val="00B45628"/>
    <w:rsid w:val="00B45CFE"/>
    <w:rsid w:val="00B45E24"/>
    <w:rsid w:val="00B46EBF"/>
    <w:rsid w:val="00B516EC"/>
    <w:rsid w:val="00B53AD0"/>
    <w:rsid w:val="00B53AD5"/>
    <w:rsid w:val="00B54C34"/>
    <w:rsid w:val="00B55B05"/>
    <w:rsid w:val="00B57C52"/>
    <w:rsid w:val="00B60624"/>
    <w:rsid w:val="00B6073E"/>
    <w:rsid w:val="00B6483E"/>
    <w:rsid w:val="00B65B35"/>
    <w:rsid w:val="00B675E7"/>
    <w:rsid w:val="00B71109"/>
    <w:rsid w:val="00B71778"/>
    <w:rsid w:val="00B726A3"/>
    <w:rsid w:val="00B7322F"/>
    <w:rsid w:val="00B7733F"/>
    <w:rsid w:val="00B8000A"/>
    <w:rsid w:val="00B807B4"/>
    <w:rsid w:val="00B8386B"/>
    <w:rsid w:val="00B85B82"/>
    <w:rsid w:val="00B85BEE"/>
    <w:rsid w:val="00B860D4"/>
    <w:rsid w:val="00B86F5F"/>
    <w:rsid w:val="00B87E1C"/>
    <w:rsid w:val="00B92203"/>
    <w:rsid w:val="00B94216"/>
    <w:rsid w:val="00B961A5"/>
    <w:rsid w:val="00BA1294"/>
    <w:rsid w:val="00BA1518"/>
    <w:rsid w:val="00BA49E2"/>
    <w:rsid w:val="00BA4DF0"/>
    <w:rsid w:val="00BA5995"/>
    <w:rsid w:val="00BA5C1D"/>
    <w:rsid w:val="00BB00DF"/>
    <w:rsid w:val="00BB26D3"/>
    <w:rsid w:val="00BB3E9C"/>
    <w:rsid w:val="00BB49BE"/>
    <w:rsid w:val="00BB4CD9"/>
    <w:rsid w:val="00BC70F2"/>
    <w:rsid w:val="00BD004A"/>
    <w:rsid w:val="00BD0B9C"/>
    <w:rsid w:val="00BD1138"/>
    <w:rsid w:val="00BD2535"/>
    <w:rsid w:val="00BD2592"/>
    <w:rsid w:val="00BD33C8"/>
    <w:rsid w:val="00BD4181"/>
    <w:rsid w:val="00BD60A9"/>
    <w:rsid w:val="00BD623E"/>
    <w:rsid w:val="00BE098E"/>
    <w:rsid w:val="00BE10DA"/>
    <w:rsid w:val="00BE3234"/>
    <w:rsid w:val="00BE6364"/>
    <w:rsid w:val="00BF077A"/>
    <w:rsid w:val="00BF13C2"/>
    <w:rsid w:val="00BF1AE7"/>
    <w:rsid w:val="00BF28B4"/>
    <w:rsid w:val="00BF2DE9"/>
    <w:rsid w:val="00BF36A0"/>
    <w:rsid w:val="00BF4677"/>
    <w:rsid w:val="00BF4D42"/>
    <w:rsid w:val="00BF7F7D"/>
    <w:rsid w:val="00C01798"/>
    <w:rsid w:val="00C039C8"/>
    <w:rsid w:val="00C06662"/>
    <w:rsid w:val="00C108C3"/>
    <w:rsid w:val="00C11743"/>
    <w:rsid w:val="00C12038"/>
    <w:rsid w:val="00C20A0E"/>
    <w:rsid w:val="00C2246C"/>
    <w:rsid w:val="00C2384A"/>
    <w:rsid w:val="00C2386C"/>
    <w:rsid w:val="00C2476B"/>
    <w:rsid w:val="00C24AFC"/>
    <w:rsid w:val="00C24EB4"/>
    <w:rsid w:val="00C25A06"/>
    <w:rsid w:val="00C26D7A"/>
    <w:rsid w:val="00C27BA3"/>
    <w:rsid w:val="00C27C82"/>
    <w:rsid w:val="00C301A7"/>
    <w:rsid w:val="00C32BCA"/>
    <w:rsid w:val="00C3332C"/>
    <w:rsid w:val="00C36399"/>
    <w:rsid w:val="00C412C7"/>
    <w:rsid w:val="00C41416"/>
    <w:rsid w:val="00C420DC"/>
    <w:rsid w:val="00C4226F"/>
    <w:rsid w:val="00C4298E"/>
    <w:rsid w:val="00C46662"/>
    <w:rsid w:val="00C47552"/>
    <w:rsid w:val="00C50D25"/>
    <w:rsid w:val="00C524F4"/>
    <w:rsid w:val="00C52A87"/>
    <w:rsid w:val="00C54046"/>
    <w:rsid w:val="00C55D6D"/>
    <w:rsid w:val="00C56290"/>
    <w:rsid w:val="00C63069"/>
    <w:rsid w:val="00C65AE1"/>
    <w:rsid w:val="00C71E0B"/>
    <w:rsid w:val="00C72DBF"/>
    <w:rsid w:val="00C7576F"/>
    <w:rsid w:val="00C75DC0"/>
    <w:rsid w:val="00C77D11"/>
    <w:rsid w:val="00C80D84"/>
    <w:rsid w:val="00C81673"/>
    <w:rsid w:val="00C82FBB"/>
    <w:rsid w:val="00C83D61"/>
    <w:rsid w:val="00C845B4"/>
    <w:rsid w:val="00C84AD4"/>
    <w:rsid w:val="00C857EE"/>
    <w:rsid w:val="00C912B6"/>
    <w:rsid w:val="00C95A32"/>
    <w:rsid w:val="00CA28CF"/>
    <w:rsid w:val="00CA59A4"/>
    <w:rsid w:val="00CA753D"/>
    <w:rsid w:val="00CA7C0E"/>
    <w:rsid w:val="00CA7FCA"/>
    <w:rsid w:val="00CB0CE1"/>
    <w:rsid w:val="00CB1AA8"/>
    <w:rsid w:val="00CB3C84"/>
    <w:rsid w:val="00CB464A"/>
    <w:rsid w:val="00CB47B1"/>
    <w:rsid w:val="00CB6062"/>
    <w:rsid w:val="00CB7CA5"/>
    <w:rsid w:val="00CC09E0"/>
    <w:rsid w:val="00CC77A1"/>
    <w:rsid w:val="00CD170F"/>
    <w:rsid w:val="00CD2C1D"/>
    <w:rsid w:val="00CD3544"/>
    <w:rsid w:val="00CD5C89"/>
    <w:rsid w:val="00CD758E"/>
    <w:rsid w:val="00CE02FA"/>
    <w:rsid w:val="00CE08B2"/>
    <w:rsid w:val="00CE0B65"/>
    <w:rsid w:val="00CE2241"/>
    <w:rsid w:val="00CE2410"/>
    <w:rsid w:val="00CE30D2"/>
    <w:rsid w:val="00CE516C"/>
    <w:rsid w:val="00CF0D69"/>
    <w:rsid w:val="00CF0FEF"/>
    <w:rsid w:val="00CF138E"/>
    <w:rsid w:val="00CF2CFF"/>
    <w:rsid w:val="00CF6698"/>
    <w:rsid w:val="00CF7CE8"/>
    <w:rsid w:val="00D00D36"/>
    <w:rsid w:val="00D0616A"/>
    <w:rsid w:val="00D0634A"/>
    <w:rsid w:val="00D07077"/>
    <w:rsid w:val="00D076D0"/>
    <w:rsid w:val="00D078BF"/>
    <w:rsid w:val="00D10B22"/>
    <w:rsid w:val="00D10CED"/>
    <w:rsid w:val="00D12705"/>
    <w:rsid w:val="00D1359D"/>
    <w:rsid w:val="00D14BC7"/>
    <w:rsid w:val="00D15159"/>
    <w:rsid w:val="00D161B5"/>
    <w:rsid w:val="00D16F1A"/>
    <w:rsid w:val="00D23FF9"/>
    <w:rsid w:val="00D2418F"/>
    <w:rsid w:val="00D26104"/>
    <w:rsid w:val="00D26941"/>
    <w:rsid w:val="00D26BB3"/>
    <w:rsid w:val="00D27B70"/>
    <w:rsid w:val="00D30CD5"/>
    <w:rsid w:val="00D32C9A"/>
    <w:rsid w:val="00D371CF"/>
    <w:rsid w:val="00D41BD0"/>
    <w:rsid w:val="00D42CBA"/>
    <w:rsid w:val="00D43459"/>
    <w:rsid w:val="00D44E43"/>
    <w:rsid w:val="00D45A27"/>
    <w:rsid w:val="00D46B28"/>
    <w:rsid w:val="00D46BCB"/>
    <w:rsid w:val="00D46DE8"/>
    <w:rsid w:val="00D51578"/>
    <w:rsid w:val="00D516BD"/>
    <w:rsid w:val="00D55D7B"/>
    <w:rsid w:val="00D57917"/>
    <w:rsid w:val="00D6117C"/>
    <w:rsid w:val="00D645C6"/>
    <w:rsid w:val="00D64840"/>
    <w:rsid w:val="00D64851"/>
    <w:rsid w:val="00D64BD6"/>
    <w:rsid w:val="00D6717F"/>
    <w:rsid w:val="00D706DF"/>
    <w:rsid w:val="00D70D8D"/>
    <w:rsid w:val="00D73C75"/>
    <w:rsid w:val="00D7573D"/>
    <w:rsid w:val="00D76759"/>
    <w:rsid w:val="00D773FC"/>
    <w:rsid w:val="00D777BE"/>
    <w:rsid w:val="00D77BBB"/>
    <w:rsid w:val="00D81918"/>
    <w:rsid w:val="00D8307B"/>
    <w:rsid w:val="00D84C19"/>
    <w:rsid w:val="00D908DC"/>
    <w:rsid w:val="00D91274"/>
    <w:rsid w:val="00D9199B"/>
    <w:rsid w:val="00D92166"/>
    <w:rsid w:val="00D930A8"/>
    <w:rsid w:val="00D959FA"/>
    <w:rsid w:val="00D97CA5"/>
    <w:rsid w:val="00DA03E0"/>
    <w:rsid w:val="00DA0F0F"/>
    <w:rsid w:val="00DA2FDF"/>
    <w:rsid w:val="00DA531B"/>
    <w:rsid w:val="00DA641F"/>
    <w:rsid w:val="00DA6AA5"/>
    <w:rsid w:val="00DA7A73"/>
    <w:rsid w:val="00DB7A11"/>
    <w:rsid w:val="00DC43D1"/>
    <w:rsid w:val="00DC7C33"/>
    <w:rsid w:val="00DD4245"/>
    <w:rsid w:val="00DD523B"/>
    <w:rsid w:val="00DD6740"/>
    <w:rsid w:val="00DE0043"/>
    <w:rsid w:val="00DF09EA"/>
    <w:rsid w:val="00DF1D3F"/>
    <w:rsid w:val="00DF216F"/>
    <w:rsid w:val="00DF2F2F"/>
    <w:rsid w:val="00DF5A75"/>
    <w:rsid w:val="00E006F6"/>
    <w:rsid w:val="00E00D6A"/>
    <w:rsid w:val="00E01657"/>
    <w:rsid w:val="00E0339A"/>
    <w:rsid w:val="00E03EA7"/>
    <w:rsid w:val="00E0557A"/>
    <w:rsid w:val="00E05605"/>
    <w:rsid w:val="00E07671"/>
    <w:rsid w:val="00E07D73"/>
    <w:rsid w:val="00E103CA"/>
    <w:rsid w:val="00E11FD6"/>
    <w:rsid w:val="00E122A7"/>
    <w:rsid w:val="00E13648"/>
    <w:rsid w:val="00E13916"/>
    <w:rsid w:val="00E210EC"/>
    <w:rsid w:val="00E2211F"/>
    <w:rsid w:val="00E22249"/>
    <w:rsid w:val="00E22A93"/>
    <w:rsid w:val="00E23D7E"/>
    <w:rsid w:val="00E2589D"/>
    <w:rsid w:val="00E27CB7"/>
    <w:rsid w:val="00E32AF3"/>
    <w:rsid w:val="00E35403"/>
    <w:rsid w:val="00E3719D"/>
    <w:rsid w:val="00E37448"/>
    <w:rsid w:val="00E3788E"/>
    <w:rsid w:val="00E40304"/>
    <w:rsid w:val="00E43039"/>
    <w:rsid w:val="00E4547D"/>
    <w:rsid w:val="00E458B2"/>
    <w:rsid w:val="00E501FB"/>
    <w:rsid w:val="00E53998"/>
    <w:rsid w:val="00E53F4B"/>
    <w:rsid w:val="00E56D12"/>
    <w:rsid w:val="00E57E2B"/>
    <w:rsid w:val="00E6598B"/>
    <w:rsid w:val="00E65C66"/>
    <w:rsid w:val="00E66421"/>
    <w:rsid w:val="00E665F7"/>
    <w:rsid w:val="00E67324"/>
    <w:rsid w:val="00E673DB"/>
    <w:rsid w:val="00E675DB"/>
    <w:rsid w:val="00E676F6"/>
    <w:rsid w:val="00E67BE1"/>
    <w:rsid w:val="00E67E67"/>
    <w:rsid w:val="00E70552"/>
    <w:rsid w:val="00E7181E"/>
    <w:rsid w:val="00E73A22"/>
    <w:rsid w:val="00E74AB9"/>
    <w:rsid w:val="00E760C2"/>
    <w:rsid w:val="00E76274"/>
    <w:rsid w:val="00E768B2"/>
    <w:rsid w:val="00E77CC6"/>
    <w:rsid w:val="00E855A3"/>
    <w:rsid w:val="00E85D6E"/>
    <w:rsid w:val="00E8645E"/>
    <w:rsid w:val="00E87731"/>
    <w:rsid w:val="00E933EE"/>
    <w:rsid w:val="00E9353F"/>
    <w:rsid w:val="00E955D8"/>
    <w:rsid w:val="00E96A41"/>
    <w:rsid w:val="00E975B8"/>
    <w:rsid w:val="00EA1769"/>
    <w:rsid w:val="00EA2371"/>
    <w:rsid w:val="00EA3BA1"/>
    <w:rsid w:val="00EA56D5"/>
    <w:rsid w:val="00EA59BD"/>
    <w:rsid w:val="00EA602C"/>
    <w:rsid w:val="00EA627D"/>
    <w:rsid w:val="00EB089B"/>
    <w:rsid w:val="00EB096A"/>
    <w:rsid w:val="00EB1F85"/>
    <w:rsid w:val="00EB3D91"/>
    <w:rsid w:val="00EB4C2F"/>
    <w:rsid w:val="00EB6DAB"/>
    <w:rsid w:val="00EB7504"/>
    <w:rsid w:val="00EB793F"/>
    <w:rsid w:val="00EC39EF"/>
    <w:rsid w:val="00EC3D93"/>
    <w:rsid w:val="00EC57D4"/>
    <w:rsid w:val="00EC5906"/>
    <w:rsid w:val="00EC5EF0"/>
    <w:rsid w:val="00EC6A7A"/>
    <w:rsid w:val="00EC7B4D"/>
    <w:rsid w:val="00ED11BF"/>
    <w:rsid w:val="00ED1686"/>
    <w:rsid w:val="00ED440D"/>
    <w:rsid w:val="00ED4E16"/>
    <w:rsid w:val="00ED6699"/>
    <w:rsid w:val="00EE00B8"/>
    <w:rsid w:val="00EE0979"/>
    <w:rsid w:val="00EE0C10"/>
    <w:rsid w:val="00EE1671"/>
    <w:rsid w:val="00EE3569"/>
    <w:rsid w:val="00EE4288"/>
    <w:rsid w:val="00EF059D"/>
    <w:rsid w:val="00EF0CF8"/>
    <w:rsid w:val="00EF2418"/>
    <w:rsid w:val="00EF304A"/>
    <w:rsid w:val="00EF3066"/>
    <w:rsid w:val="00F00A05"/>
    <w:rsid w:val="00F00A75"/>
    <w:rsid w:val="00F00C14"/>
    <w:rsid w:val="00F01724"/>
    <w:rsid w:val="00F0269C"/>
    <w:rsid w:val="00F0282E"/>
    <w:rsid w:val="00F02EFA"/>
    <w:rsid w:val="00F067A3"/>
    <w:rsid w:val="00F0730D"/>
    <w:rsid w:val="00F10131"/>
    <w:rsid w:val="00F11BFE"/>
    <w:rsid w:val="00F12493"/>
    <w:rsid w:val="00F1481C"/>
    <w:rsid w:val="00F157E4"/>
    <w:rsid w:val="00F160D2"/>
    <w:rsid w:val="00F20C0C"/>
    <w:rsid w:val="00F24B4D"/>
    <w:rsid w:val="00F25793"/>
    <w:rsid w:val="00F260A7"/>
    <w:rsid w:val="00F26621"/>
    <w:rsid w:val="00F2687C"/>
    <w:rsid w:val="00F2741A"/>
    <w:rsid w:val="00F30FBB"/>
    <w:rsid w:val="00F345BA"/>
    <w:rsid w:val="00F3563D"/>
    <w:rsid w:val="00F35F3D"/>
    <w:rsid w:val="00F36676"/>
    <w:rsid w:val="00F372CB"/>
    <w:rsid w:val="00F40580"/>
    <w:rsid w:val="00F45035"/>
    <w:rsid w:val="00F47930"/>
    <w:rsid w:val="00F50C17"/>
    <w:rsid w:val="00F51707"/>
    <w:rsid w:val="00F52AB7"/>
    <w:rsid w:val="00F53689"/>
    <w:rsid w:val="00F53B2C"/>
    <w:rsid w:val="00F54C50"/>
    <w:rsid w:val="00F63FC6"/>
    <w:rsid w:val="00F64855"/>
    <w:rsid w:val="00F700C3"/>
    <w:rsid w:val="00F7045A"/>
    <w:rsid w:val="00F7088A"/>
    <w:rsid w:val="00F73067"/>
    <w:rsid w:val="00F7398A"/>
    <w:rsid w:val="00F7780B"/>
    <w:rsid w:val="00F77FA9"/>
    <w:rsid w:val="00F80E57"/>
    <w:rsid w:val="00F817E2"/>
    <w:rsid w:val="00F8210C"/>
    <w:rsid w:val="00F83C8F"/>
    <w:rsid w:val="00F84203"/>
    <w:rsid w:val="00F86A02"/>
    <w:rsid w:val="00F86C3B"/>
    <w:rsid w:val="00F9073D"/>
    <w:rsid w:val="00F90ACB"/>
    <w:rsid w:val="00F91E17"/>
    <w:rsid w:val="00F92EEA"/>
    <w:rsid w:val="00F9433A"/>
    <w:rsid w:val="00F948E7"/>
    <w:rsid w:val="00F9514C"/>
    <w:rsid w:val="00F96A7F"/>
    <w:rsid w:val="00FA0184"/>
    <w:rsid w:val="00FA2CCC"/>
    <w:rsid w:val="00FA799F"/>
    <w:rsid w:val="00FB20EF"/>
    <w:rsid w:val="00FB2367"/>
    <w:rsid w:val="00FB2771"/>
    <w:rsid w:val="00FB4278"/>
    <w:rsid w:val="00FB657B"/>
    <w:rsid w:val="00FC0885"/>
    <w:rsid w:val="00FC23ED"/>
    <w:rsid w:val="00FC278A"/>
    <w:rsid w:val="00FC2C8D"/>
    <w:rsid w:val="00FC4EB4"/>
    <w:rsid w:val="00FC63B2"/>
    <w:rsid w:val="00FD36FB"/>
    <w:rsid w:val="00FD532B"/>
    <w:rsid w:val="00FD669B"/>
    <w:rsid w:val="00FE252B"/>
    <w:rsid w:val="00FE29C7"/>
    <w:rsid w:val="00FE2A3A"/>
    <w:rsid w:val="00FE5012"/>
    <w:rsid w:val="00FF0608"/>
    <w:rsid w:val="00FF0DCF"/>
    <w:rsid w:val="00FF3365"/>
    <w:rsid w:val="00FF4F60"/>
    <w:rsid w:val="00FF627C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40FB3AE"/>
  <w15:docId w15:val="{58BD87D7-C3FB-4125-8637-DCFD642B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441"/>
    <w:pPr>
      <w:jc w:val="both"/>
    </w:pPr>
    <w:rPr>
      <w:lang w:eastAsia="es-ES"/>
    </w:rPr>
  </w:style>
  <w:style w:type="paragraph" w:styleId="Ttulo1">
    <w:name w:val="heading 1"/>
    <w:basedOn w:val="Normal"/>
    <w:next w:val="Normal"/>
    <w:link w:val="Ttulo1Car"/>
    <w:qFormat/>
    <w:rsid w:val="006C5749"/>
    <w:pPr>
      <w:keepNext/>
      <w:widowControl w:val="0"/>
      <w:outlineLvl w:val="0"/>
    </w:pPr>
    <w:rPr>
      <w:rFonts w:ascii="Arial" w:hAnsi="Arial"/>
      <w:caps/>
      <w:spacing w:val="-3"/>
      <w:sz w:val="28"/>
      <w:lang w:val="es-ES_tradnl"/>
    </w:rPr>
  </w:style>
  <w:style w:type="paragraph" w:styleId="Ttulo2">
    <w:name w:val="heading 2"/>
    <w:basedOn w:val="Normal"/>
    <w:next w:val="Normal"/>
    <w:qFormat/>
    <w:rsid w:val="006C5749"/>
    <w:pPr>
      <w:widowControl w:val="0"/>
      <w:numPr>
        <w:ilvl w:val="1"/>
        <w:numId w:val="1"/>
      </w:numPr>
      <w:outlineLvl w:val="1"/>
    </w:pPr>
    <w:rPr>
      <w:rFonts w:ascii="Arial" w:hAnsi="Arial"/>
      <w:spacing w:val="-3"/>
      <w:sz w:val="24"/>
      <w:lang w:val="es-ES_tradnl"/>
    </w:rPr>
  </w:style>
  <w:style w:type="paragraph" w:styleId="Ttulo3">
    <w:name w:val="heading 3"/>
    <w:basedOn w:val="Normal"/>
    <w:next w:val="Normal"/>
    <w:qFormat/>
    <w:rsid w:val="006C5749"/>
    <w:pPr>
      <w:keepNext/>
      <w:outlineLvl w:val="2"/>
    </w:pPr>
    <w:rPr>
      <w:b/>
      <w:sz w:val="24"/>
      <w:u w:val="single"/>
      <w:lang w:val="es-ES_tradnl"/>
    </w:rPr>
  </w:style>
  <w:style w:type="paragraph" w:styleId="Ttulo4">
    <w:name w:val="heading 4"/>
    <w:basedOn w:val="Normal"/>
    <w:next w:val="Normal"/>
    <w:qFormat/>
    <w:rsid w:val="006C5749"/>
    <w:pPr>
      <w:widowControl w:val="0"/>
      <w:numPr>
        <w:ilvl w:val="3"/>
        <w:numId w:val="1"/>
      </w:numPr>
      <w:suppressAutoHyphens/>
      <w:outlineLvl w:val="3"/>
    </w:pPr>
    <w:rPr>
      <w:rFonts w:ascii="Arial" w:hAnsi="Arial"/>
      <w:spacing w:val="-3"/>
      <w:sz w:val="24"/>
      <w:lang w:val="es-ES_tradnl"/>
    </w:rPr>
  </w:style>
  <w:style w:type="paragraph" w:styleId="Ttulo5">
    <w:name w:val="heading 5"/>
    <w:basedOn w:val="Normal"/>
    <w:next w:val="Normal"/>
    <w:qFormat/>
    <w:rsid w:val="006C5749"/>
    <w:pPr>
      <w:keepNext/>
      <w:widowControl w:val="0"/>
      <w:outlineLvl w:val="4"/>
    </w:pPr>
    <w:rPr>
      <w:rFonts w:ascii="Arial" w:hAnsi="Arial"/>
      <w:b/>
      <w:spacing w:val="-3"/>
      <w:sz w:val="24"/>
      <w:lang w:val="es-ES_tradnl"/>
    </w:rPr>
  </w:style>
  <w:style w:type="paragraph" w:styleId="Ttulo6">
    <w:name w:val="heading 6"/>
    <w:basedOn w:val="Normal"/>
    <w:next w:val="Normal"/>
    <w:qFormat/>
    <w:rsid w:val="006C5749"/>
    <w:pPr>
      <w:keepNext/>
      <w:widowControl w:val="0"/>
      <w:ind w:left="426"/>
      <w:outlineLvl w:val="5"/>
    </w:pPr>
    <w:rPr>
      <w:rFonts w:ascii="Arial" w:hAnsi="Arial"/>
      <w:b/>
      <w:spacing w:val="-3"/>
      <w:sz w:val="24"/>
      <w:lang w:val="es-ES_tradnl"/>
    </w:rPr>
  </w:style>
  <w:style w:type="paragraph" w:styleId="Ttulo7">
    <w:name w:val="heading 7"/>
    <w:basedOn w:val="Normal"/>
    <w:next w:val="Normal"/>
    <w:qFormat/>
    <w:rsid w:val="006C5749"/>
    <w:pPr>
      <w:keepNext/>
      <w:ind w:left="426"/>
      <w:outlineLvl w:val="6"/>
    </w:pPr>
    <w:rPr>
      <w:b/>
      <w:i/>
      <w:iCs/>
      <w:sz w:val="24"/>
    </w:rPr>
  </w:style>
  <w:style w:type="paragraph" w:styleId="Ttulo8">
    <w:name w:val="heading 8"/>
    <w:basedOn w:val="Normal"/>
    <w:next w:val="Normal"/>
    <w:qFormat/>
    <w:rsid w:val="006C5749"/>
    <w:pPr>
      <w:keepNext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6C5749"/>
    <w:pPr>
      <w:keepNext/>
      <w:tabs>
        <w:tab w:val="num" w:pos="0"/>
        <w:tab w:val="num" w:pos="540"/>
      </w:tabs>
      <w:outlineLvl w:val="8"/>
    </w:pPr>
    <w:rPr>
      <w:rFonts w:eastAsia="Batang"/>
      <w:b/>
      <w:i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6C5749"/>
    <w:rPr>
      <w:rFonts w:ascii="Arial" w:hAnsi="Arial"/>
      <w:b/>
      <w:sz w:val="28"/>
      <w:lang w:val="es-MX"/>
    </w:rPr>
  </w:style>
  <w:style w:type="paragraph" w:styleId="Sangra2detindependiente">
    <w:name w:val="Body Text Indent 2"/>
    <w:basedOn w:val="Normal"/>
    <w:semiHidden/>
    <w:rsid w:val="006C5749"/>
    <w:pPr>
      <w:ind w:left="284" w:hanging="426"/>
    </w:pPr>
    <w:rPr>
      <w:noProof/>
      <w:sz w:val="28"/>
    </w:rPr>
  </w:style>
  <w:style w:type="paragraph" w:styleId="Sangra3detindependiente">
    <w:name w:val="Body Text Indent 3"/>
    <w:basedOn w:val="Normal"/>
    <w:semiHidden/>
    <w:rsid w:val="006C5749"/>
    <w:pPr>
      <w:ind w:left="426" w:hanging="426"/>
    </w:pPr>
    <w:rPr>
      <w:noProof/>
      <w:sz w:val="28"/>
    </w:rPr>
  </w:style>
  <w:style w:type="paragraph" w:styleId="Sangradetextonormal">
    <w:name w:val="Body Text Indent"/>
    <w:basedOn w:val="Normal"/>
    <w:semiHidden/>
    <w:rsid w:val="006C5749"/>
    <w:pPr>
      <w:tabs>
        <w:tab w:val="left" w:pos="426"/>
      </w:tabs>
      <w:ind w:left="426"/>
    </w:pPr>
    <w:rPr>
      <w:b/>
      <w:i/>
      <w:sz w:val="28"/>
      <w:lang w:val="es-MX"/>
    </w:rPr>
  </w:style>
  <w:style w:type="paragraph" w:styleId="Textoindependiente2">
    <w:name w:val="Body Text 2"/>
    <w:basedOn w:val="Normal"/>
    <w:semiHidden/>
    <w:rsid w:val="006C5749"/>
    <w:rPr>
      <w:sz w:val="24"/>
    </w:rPr>
  </w:style>
  <w:style w:type="paragraph" w:styleId="Textoindependiente3">
    <w:name w:val="Body Text 3"/>
    <w:basedOn w:val="Normal"/>
    <w:semiHidden/>
    <w:rsid w:val="006C5749"/>
    <w:pPr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uadro">
    <w:name w:val="Cuadro"/>
    <w:basedOn w:val="Normal"/>
    <w:autoRedefine/>
    <w:rsid w:val="006C5749"/>
    <w:pPr>
      <w:widowControl w:val="0"/>
      <w:jc w:val="center"/>
    </w:pPr>
    <w:rPr>
      <w:rFonts w:ascii="Arial" w:hAnsi="Arial"/>
      <w:b/>
      <w:spacing w:val="-3"/>
      <w:lang w:val="es-ES_tradnl"/>
    </w:rPr>
  </w:style>
  <w:style w:type="paragraph" w:styleId="Encabezado">
    <w:name w:val="header"/>
    <w:aliases w:val="encabezado"/>
    <w:basedOn w:val="Normal"/>
    <w:semiHidden/>
    <w:rsid w:val="006C5749"/>
    <w:pPr>
      <w:widowControl w:val="0"/>
      <w:tabs>
        <w:tab w:val="right" w:pos="9072"/>
      </w:tabs>
    </w:pPr>
    <w:rPr>
      <w:rFonts w:ascii="Arial" w:hAnsi="Arial"/>
      <w:b/>
      <w:i/>
      <w:spacing w:val="-3"/>
      <w:sz w:val="14"/>
      <w:u w:val="single"/>
      <w:lang w:val="es-ES_tradnl"/>
    </w:rPr>
  </w:style>
  <w:style w:type="paragraph" w:styleId="Ttulo">
    <w:name w:val="Title"/>
    <w:basedOn w:val="Normal"/>
    <w:qFormat/>
    <w:rsid w:val="006C5749"/>
    <w:pPr>
      <w:widowControl w:val="0"/>
    </w:pPr>
    <w:rPr>
      <w:rFonts w:ascii="Arial" w:hAnsi="Arial"/>
      <w:b/>
      <w:spacing w:val="-3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6C5749"/>
    <w:pPr>
      <w:widowControl w:val="0"/>
      <w:tabs>
        <w:tab w:val="center" w:pos="4252"/>
        <w:tab w:val="right" w:pos="9072"/>
      </w:tabs>
    </w:pPr>
    <w:rPr>
      <w:rFonts w:ascii="Arial" w:hAnsi="Arial"/>
      <w:b/>
      <w:i/>
      <w:spacing w:val="-3"/>
      <w:sz w:val="14"/>
      <w:lang w:val="es-ES_tradnl" w:eastAsia="x-none"/>
    </w:rPr>
  </w:style>
  <w:style w:type="paragraph" w:styleId="Subttulo">
    <w:name w:val="Subtitle"/>
    <w:basedOn w:val="Normal"/>
    <w:qFormat/>
    <w:rsid w:val="006C5749"/>
    <w:pPr>
      <w:widowControl w:val="0"/>
    </w:pPr>
    <w:rPr>
      <w:rFonts w:ascii="Arial" w:hAnsi="Arial"/>
      <w:b/>
      <w:spacing w:val="-3"/>
      <w:u w:val="single"/>
      <w:lang w:val="es-ES_tradnl"/>
    </w:rPr>
  </w:style>
  <w:style w:type="paragraph" w:customStyle="1" w:styleId="Titulocuadro">
    <w:name w:val="Titulo cuadro"/>
    <w:basedOn w:val="Normal"/>
    <w:autoRedefine/>
    <w:rsid w:val="006C5749"/>
    <w:pPr>
      <w:widowControl w:val="0"/>
      <w:jc w:val="center"/>
    </w:pPr>
    <w:rPr>
      <w:rFonts w:ascii="Arial" w:hAnsi="Arial"/>
      <w:spacing w:val="-3"/>
      <w:sz w:val="24"/>
      <w:lang w:val="es-ES_tradnl"/>
    </w:rPr>
  </w:style>
  <w:style w:type="paragraph" w:styleId="Textodebloque">
    <w:name w:val="Block Text"/>
    <w:basedOn w:val="Normal"/>
    <w:semiHidden/>
    <w:rsid w:val="006C5749"/>
    <w:pPr>
      <w:tabs>
        <w:tab w:val="left" w:pos="-1398"/>
        <w:tab w:val="left" w:pos="-678"/>
        <w:tab w:val="left" w:pos="4074"/>
      </w:tabs>
      <w:suppressAutoHyphens/>
      <w:ind w:left="1843" w:right="1608"/>
    </w:pPr>
    <w:rPr>
      <w:rFonts w:ascii="Arial" w:hAnsi="Arial"/>
      <w:b/>
      <w:sz w:val="16"/>
    </w:rPr>
  </w:style>
  <w:style w:type="paragraph" w:styleId="Descripcin">
    <w:name w:val="caption"/>
    <w:basedOn w:val="Normal"/>
    <w:next w:val="Normal"/>
    <w:qFormat/>
    <w:rsid w:val="006C5749"/>
    <w:pPr>
      <w:ind w:left="426"/>
    </w:pPr>
    <w:rPr>
      <w:b/>
      <w:sz w:val="24"/>
    </w:rPr>
  </w:style>
  <w:style w:type="character" w:styleId="Nmerodepgina">
    <w:name w:val="page number"/>
    <w:basedOn w:val="Fuentedeprrafopredeter"/>
    <w:semiHidden/>
    <w:rsid w:val="006C5749"/>
  </w:style>
  <w:style w:type="paragraph" w:customStyle="1" w:styleId="clausula">
    <w:name w:val="clausula"/>
    <w:basedOn w:val="Normal"/>
    <w:rsid w:val="006C5749"/>
    <w:pPr>
      <w:numPr>
        <w:numId w:val="2"/>
      </w:numPr>
      <w:spacing w:before="120"/>
    </w:pPr>
    <w:rPr>
      <w:sz w:val="24"/>
      <w:lang w:val="es-ES_tradnl"/>
    </w:rPr>
  </w:style>
  <w:style w:type="paragraph" w:styleId="Textodeglobo">
    <w:name w:val="Balloon Text"/>
    <w:basedOn w:val="Normal"/>
    <w:semiHidden/>
    <w:rsid w:val="006C57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5749"/>
    <w:pPr>
      <w:widowControl w:val="0"/>
      <w:autoSpaceDE w:val="0"/>
      <w:autoSpaceDN w:val="0"/>
      <w:adjustRightInd w:val="0"/>
      <w:jc w:val="both"/>
    </w:pPr>
    <w:rPr>
      <w:color w:val="000000"/>
      <w:sz w:val="24"/>
      <w:szCs w:val="24"/>
      <w:lang w:val="es-ES" w:eastAsia="es-ES"/>
    </w:rPr>
  </w:style>
  <w:style w:type="character" w:styleId="Textoennegrita">
    <w:name w:val="Strong"/>
    <w:qFormat/>
    <w:rsid w:val="006C5749"/>
    <w:rPr>
      <w:b/>
      <w:bCs/>
    </w:rPr>
  </w:style>
  <w:style w:type="character" w:styleId="Refdecomentario">
    <w:name w:val="annotation reference"/>
    <w:semiHidden/>
    <w:rsid w:val="008254A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254A5"/>
    <w:rPr>
      <w:lang w:val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254A5"/>
  </w:style>
  <w:style w:type="character" w:customStyle="1" w:styleId="PiedepginaCar">
    <w:name w:val="Pie de página Car"/>
    <w:link w:val="Piedepgina"/>
    <w:uiPriority w:val="99"/>
    <w:rsid w:val="0054571E"/>
    <w:rPr>
      <w:rFonts w:ascii="Arial" w:hAnsi="Arial"/>
      <w:b/>
      <w:i/>
      <w:spacing w:val="-3"/>
      <w:sz w:val="14"/>
      <w:lang w:val="es-ES_tradnl"/>
    </w:rPr>
  </w:style>
  <w:style w:type="paragraph" w:styleId="Remitedesobre">
    <w:name w:val="envelope return"/>
    <w:basedOn w:val="Normal"/>
    <w:rsid w:val="009071F5"/>
    <w:rPr>
      <w:rFonts w:ascii="Arial" w:hAnsi="Arial"/>
      <w:lang w:bidi="he-IL"/>
    </w:rPr>
  </w:style>
  <w:style w:type="paragraph" w:styleId="Prrafodelista">
    <w:name w:val="List Paragraph"/>
    <w:basedOn w:val="Normal"/>
    <w:uiPriority w:val="34"/>
    <w:qFormat/>
    <w:rsid w:val="009071F5"/>
    <w:pPr>
      <w:ind w:left="708"/>
    </w:pPr>
  </w:style>
  <w:style w:type="paragraph" w:styleId="Revisin">
    <w:name w:val="Revision"/>
    <w:hidden/>
    <w:uiPriority w:val="99"/>
    <w:semiHidden/>
    <w:rsid w:val="00272D1A"/>
    <w:rPr>
      <w:lang w:eastAsia="es-ES"/>
    </w:rPr>
  </w:style>
  <w:style w:type="character" w:customStyle="1" w:styleId="Ttulo1Car">
    <w:name w:val="Título 1 Car"/>
    <w:link w:val="Ttulo1"/>
    <w:rsid w:val="00CB1AA8"/>
    <w:rPr>
      <w:rFonts w:ascii="Arial" w:hAnsi="Arial"/>
      <w:caps/>
      <w:spacing w:val="-3"/>
      <w:sz w:val="28"/>
      <w:lang w:val="es-ES_tradnl" w:eastAsia="es-ES"/>
    </w:rPr>
  </w:style>
  <w:style w:type="character" w:customStyle="1" w:styleId="TextoindependienteCar">
    <w:name w:val="Texto independiente Car"/>
    <w:link w:val="Textoindependiente"/>
    <w:semiHidden/>
    <w:rsid w:val="00CB1AA8"/>
    <w:rPr>
      <w:rFonts w:ascii="Arial" w:hAnsi="Arial"/>
      <w:b/>
      <w:sz w:val="28"/>
      <w:lang w:val="es-MX" w:eastAsia="es-ES"/>
    </w:rPr>
  </w:style>
  <w:style w:type="paragraph" w:styleId="Asuntodelcomentario">
    <w:name w:val="annotation subject"/>
    <w:basedOn w:val="Textocomentario"/>
    <w:next w:val="Textocomentario"/>
    <w:semiHidden/>
    <w:rsid w:val="0070052B"/>
    <w:rPr>
      <w:b/>
      <w:bCs/>
      <w:lang w:val="es-CL"/>
    </w:rPr>
  </w:style>
  <w:style w:type="paragraph" w:customStyle="1" w:styleId="DINFOFormatodetalle">
    <w:name w:val="DINFO Formato detalle"/>
    <w:basedOn w:val="NormalWeb"/>
    <w:link w:val="DINFOFormatodetalleCar"/>
    <w:qFormat/>
    <w:rsid w:val="003A0CD2"/>
    <w:pPr>
      <w:spacing w:before="120" w:after="120" w:line="276" w:lineRule="auto"/>
      <w:ind w:left="851"/>
    </w:pPr>
    <w:rPr>
      <w:color w:val="404040"/>
      <w:sz w:val="20"/>
      <w:szCs w:val="20"/>
      <w:lang w:val="x-none"/>
    </w:rPr>
  </w:style>
  <w:style w:type="character" w:customStyle="1" w:styleId="DINFOFormatodetalleCar">
    <w:name w:val="DINFO Formato detalle Car"/>
    <w:link w:val="DINFOFormatodetalle"/>
    <w:locked/>
    <w:rsid w:val="003A0CD2"/>
    <w:rPr>
      <w:color w:val="404040"/>
      <w:lang w:val="x-none" w:eastAsia="es-ES"/>
    </w:rPr>
  </w:style>
  <w:style w:type="paragraph" w:styleId="NormalWeb">
    <w:name w:val="Normal (Web)"/>
    <w:basedOn w:val="Normal"/>
    <w:uiPriority w:val="99"/>
    <w:semiHidden/>
    <w:unhideWhenUsed/>
    <w:rsid w:val="003A0C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DFFD2-C7B4-460D-87BC-16AA30CC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2853</Words>
  <Characters>15697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 DS 61 según ley 20513</vt:lpstr>
    </vt:vector>
  </TitlesOfParts>
  <Company>Seremitt05</Company>
  <LinksUpToDate>false</LinksUpToDate>
  <CharactersWithSpaces>18513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 DS 61 según ley 20513</dc:title>
  <dc:creator>Karin Lagos - Verónica León</dc:creator>
  <cp:lastModifiedBy>Jenny Ivanovic Cruces</cp:lastModifiedBy>
  <cp:revision>4</cp:revision>
  <cp:lastPrinted>2018-05-10T13:27:00Z</cp:lastPrinted>
  <dcterms:created xsi:type="dcterms:W3CDTF">2019-04-05T15:23:00Z</dcterms:created>
  <dcterms:modified xsi:type="dcterms:W3CDTF">2019-04-05T15:29:00Z</dcterms:modified>
</cp:coreProperties>
</file>